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E8FF46" w14:textId="1AD8ABFA" w:rsidR="00D01396" w:rsidRPr="00BC5D83" w:rsidRDefault="00D01396" w:rsidP="00030B58">
      <w:pPr>
        <w:pStyle w:val="BodyText"/>
        <w:ind w:left="-90"/>
        <w:jc w:val="center"/>
        <w:rPr>
          <w:rFonts w:asciiTheme="minorHAnsi" w:hAnsiTheme="minorHAnsi" w:cstheme="minorHAnsi"/>
          <w:sz w:val="20"/>
        </w:rPr>
      </w:pPr>
    </w:p>
    <w:p w14:paraId="7395FC0F" w14:textId="77777777" w:rsidR="00D01396" w:rsidRPr="00BC5D83" w:rsidRDefault="00D01396">
      <w:pPr>
        <w:pStyle w:val="BodyText"/>
        <w:rPr>
          <w:rFonts w:asciiTheme="minorHAnsi" w:hAnsiTheme="minorHAnsi" w:cstheme="minorHAnsi"/>
          <w:sz w:val="20"/>
        </w:rPr>
      </w:pPr>
    </w:p>
    <w:p w14:paraId="5BF3C9A1" w14:textId="77777777" w:rsidR="00D01396" w:rsidRPr="00BC5D83" w:rsidRDefault="00030B58">
      <w:pPr>
        <w:pStyle w:val="Title"/>
        <w:spacing w:before="187"/>
        <w:ind w:right="138"/>
        <w:rPr>
          <w:rFonts w:asciiTheme="minorHAnsi" w:hAnsiTheme="minorHAnsi" w:cstheme="minorHAnsi"/>
        </w:rPr>
      </w:pPr>
      <w:r w:rsidRPr="00BC5D83">
        <w:rPr>
          <w:rFonts w:asciiTheme="minorHAnsi" w:hAnsiTheme="minorHAnsi" w:cstheme="minorHAnsi"/>
        </w:rPr>
        <w:t>REQUEST</w:t>
      </w:r>
      <w:r w:rsidRPr="00BC5D83">
        <w:rPr>
          <w:rFonts w:asciiTheme="minorHAnsi" w:hAnsiTheme="minorHAnsi" w:cstheme="minorHAnsi"/>
          <w:spacing w:val="-11"/>
        </w:rPr>
        <w:t xml:space="preserve"> </w:t>
      </w:r>
      <w:r w:rsidRPr="00BC5D83">
        <w:rPr>
          <w:rFonts w:asciiTheme="minorHAnsi" w:hAnsiTheme="minorHAnsi" w:cstheme="minorHAnsi"/>
        </w:rPr>
        <w:t>FOR</w:t>
      </w:r>
      <w:r w:rsidRPr="00BC5D83">
        <w:rPr>
          <w:rFonts w:asciiTheme="minorHAnsi" w:hAnsiTheme="minorHAnsi" w:cstheme="minorHAnsi"/>
          <w:spacing w:val="-10"/>
        </w:rPr>
        <w:t xml:space="preserve"> </w:t>
      </w:r>
      <w:r w:rsidRPr="00BC5D83">
        <w:rPr>
          <w:rFonts w:asciiTheme="minorHAnsi" w:hAnsiTheme="minorHAnsi" w:cstheme="minorHAnsi"/>
          <w:spacing w:val="-2"/>
        </w:rPr>
        <w:t>PROPOSALS</w:t>
      </w:r>
    </w:p>
    <w:p w14:paraId="3BF964D7" w14:textId="091FE0AE" w:rsidR="00350BA6" w:rsidRPr="003906B6" w:rsidRDefault="00513CC4" w:rsidP="003906B6">
      <w:pPr>
        <w:pStyle w:val="Title"/>
        <w:rPr>
          <w:rFonts w:asciiTheme="minorHAnsi" w:hAnsiTheme="minorHAnsi" w:cstheme="minorHAnsi"/>
        </w:rPr>
      </w:pPr>
      <w:r>
        <w:rPr>
          <w:rFonts w:asciiTheme="minorHAnsi" w:hAnsiTheme="minorHAnsi" w:cstheme="minorHAnsi"/>
        </w:rPr>
        <w:t xml:space="preserve">Purchase, </w:t>
      </w:r>
      <w:r w:rsidR="00700E20" w:rsidRPr="00BC5D83">
        <w:rPr>
          <w:rFonts w:asciiTheme="minorHAnsi" w:hAnsiTheme="minorHAnsi" w:cstheme="minorHAnsi"/>
        </w:rPr>
        <w:t>Installation</w:t>
      </w:r>
      <w:r>
        <w:rPr>
          <w:rFonts w:asciiTheme="minorHAnsi" w:hAnsiTheme="minorHAnsi" w:cstheme="minorHAnsi"/>
        </w:rPr>
        <w:t>,</w:t>
      </w:r>
      <w:r w:rsidR="00B72BF0" w:rsidRPr="00BC5D83">
        <w:rPr>
          <w:rFonts w:asciiTheme="minorHAnsi" w:hAnsiTheme="minorHAnsi" w:cstheme="minorHAnsi"/>
        </w:rPr>
        <w:t xml:space="preserve"> </w:t>
      </w:r>
      <w:r w:rsidR="00BC5D83" w:rsidRPr="00BC5D83">
        <w:rPr>
          <w:rFonts w:asciiTheme="minorHAnsi" w:hAnsiTheme="minorHAnsi" w:cstheme="minorHAnsi"/>
        </w:rPr>
        <w:t xml:space="preserve">and Operation </w:t>
      </w:r>
      <w:r w:rsidR="00B72BF0" w:rsidRPr="00BC5D83">
        <w:rPr>
          <w:rFonts w:asciiTheme="minorHAnsi" w:hAnsiTheme="minorHAnsi" w:cstheme="minorHAnsi"/>
        </w:rPr>
        <w:t xml:space="preserve">of </w:t>
      </w:r>
      <w:r w:rsidR="006A446A" w:rsidRPr="00BC5D83">
        <w:rPr>
          <w:rFonts w:asciiTheme="minorHAnsi" w:hAnsiTheme="minorHAnsi" w:cstheme="minorHAnsi"/>
        </w:rPr>
        <w:t>Public Electric Vehicle</w:t>
      </w:r>
      <w:r w:rsidR="001C5CB9" w:rsidRPr="00BC5D83">
        <w:rPr>
          <w:rFonts w:asciiTheme="minorHAnsi" w:hAnsiTheme="minorHAnsi" w:cstheme="minorHAnsi"/>
        </w:rPr>
        <w:t xml:space="preserve"> (EV)</w:t>
      </w:r>
      <w:r w:rsidR="006A446A" w:rsidRPr="00BC5D83">
        <w:rPr>
          <w:rFonts w:asciiTheme="minorHAnsi" w:hAnsiTheme="minorHAnsi" w:cstheme="minorHAnsi"/>
        </w:rPr>
        <w:t xml:space="preserve"> Charging Stations</w:t>
      </w:r>
      <w:r w:rsidR="005A56BA" w:rsidRPr="00BC5D83">
        <w:rPr>
          <w:rFonts w:asciiTheme="minorHAnsi" w:hAnsiTheme="minorHAnsi" w:cstheme="minorHAnsi"/>
          <w:spacing w:val="-4"/>
        </w:rPr>
        <w:t xml:space="preserve"> in </w:t>
      </w:r>
      <w:r w:rsidR="00BC5D83">
        <w:rPr>
          <w:rFonts w:asciiTheme="minorHAnsi" w:hAnsiTheme="minorHAnsi" w:cstheme="minorHAnsi"/>
          <w:spacing w:val="-4"/>
        </w:rPr>
        <w:t>the</w:t>
      </w:r>
    </w:p>
    <w:p w14:paraId="328AFAD5" w14:textId="422FB9D8" w:rsidR="00D01396" w:rsidRPr="00BC5D83" w:rsidRDefault="005A56BA">
      <w:pPr>
        <w:pStyle w:val="Title"/>
        <w:rPr>
          <w:rFonts w:asciiTheme="minorHAnsi" w:hAnsiTheme="minorHAnsi" w:cstheme="minorHAnsi"/>
        </w:rPr>
      </w:pPr>
      <w:r w:rsidRPr="00BC5D83">
        <w:rPr>
          <w:rFonts w:asciiTheme="minorHAnsi" w:hAnsiTheme="minorHAnsi" w:cstheme="minorHAnsi"/>
          <w:spacing w:val="-4"/>
        </w:rPr>
        <w:t xml:space="preserve">Towns of </w:t>
      </w:r>
      <w:r w:rsidR="00700E20" w:rsidRPr="00BC5D83">
        <w:rPr>
          <w:rFonts w:asciiTheme="minorHAnsi" w:hAnsiTheme="minorHAnsi" w:cstheme="minorHAnsi"/>
          <w:spacing w:val="-4"/>
        </w:rPr>
        <w:t>Dunstable and Pepperell</w:t>
      </w:r>
      <w:r w:rsidR="00D30DEE" w:rsidRPr="00BC5D83">
        <w:rPr>
          <w:rFonts w:asciiTheme="minorHAnsi" w:hAnsiTheme="minorHAnsi" w:cstheme="minorHAnsi"/>
          <w:spacing w:val="-4"/>
        </w:rPr>
        <w:t>, Massachusetts</w:t>
      </w:r>
    </w:p>
    <w:p w14:paraId="18C592F3" w14:textId="77777777" w:rsidR="00D01396" w:rsidRPr="00BC5D83" w:rsidRDefault="00D01396">
      <w:pPr>
        <w:pStyle w:val="BodyText"/>
        <w:rPr>
          <w:rFonts w:asciiTheme="minorHAnsi" w:hAnsiTheme="minorHAnsi" w:cstheme="minorHAnsi"/>
          <w:b/>
          <w:sz w:val="32"/>
        </w:rPr>
      </w:pPr>
    </w:p>
    <w:p w14:paraId="6EA33862" w14:textId="77777777" w:rsidR="00D01396" w:rsidRPr="00BC5D83" w:rsidRDefault="00030B58">
      <w:pPr>
        <w:spacing w:before="1"/>
        <w:ind w:left="135" w:right="136"/>
        <w:jc w:val="center"/>
        <w:rPr>
          <w:rFonts w:asciiTheme="minorHAnsi" w:hAnsiTheme="minorHAnsi" w:cstheme="minorHAnsi"/>
          <w:b/>
          <w:sz w:val="24"/>
        </w:rPr>
      </w:pPr>
      <w:r w:rsidRPr="00BC5D83">
        <w:rPr>
          <w:rFonts w:asciiTheme="minorHAnsi" w:hAnsiTheme="minorHAnsi" w:cstheme="minorHAnsi"/>
          <w:b/>
          <w:spacing w:val="-2"/>
          <w:sz w:val="24"/>
        </w:rPr>
        <w:t>SCHEDULE</w:t>
      </w:r>
    </w:p>
    <w:p w14:paraId="06B70C14" w14:textId="77777777" w:rsidR="00D01396" w:rsidRPr="00BC5D83" w:rsidRDefault="00D01396" w:rsidP="00CF04DF">
      <w:pPr>
        <w:pStyle w:val="BodyText"/>
        <w:spacing w:before="11" w:line="360" w:lineRule="auto"/>
        <w:rPr>
          <w:rFonts w:asciiTheme="minorHAnsi" w:hAnsiTheme="minorHAnsi" w:cstheme="minorHAnsi"/>
          <w:b/>
          <w:sz w:val="35"/>
        </w:rPr>
      </w:pP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05"/>
        <w:gridCol w:w="3780"/>
      </w:tblGrid>
      <w:tr w:rsidR="009356D4" w:rsidRPr="00BC5D83" w14:paraId="48A12E2E" w14:textId="77777777" w:rsidTr="00A222C3">
        <w:trPr>
          <w:jc w:val="center"/>
        </w:trPr>
        <w:tc>
          <w:tcPr>
            <w:tcW w:w="3505" w:type="dxa"/>
          </w:tcPr>
          <w:p w14:paraId="37571423" w14:textId="77777777" w:rsidR="009356D4" w:rsidRPr="00BC5D83" w:rsidRDefault="009356D4" w:rsidP="00CF04DF">
            <w:pPr>
              <w:tabs>
                <w:tab w:val="left" w:pos="4459"/>
              </w:tabs>
              <w:spacing w:line="360" w:lineRule="auto"/>
              <w:rPr>
                <w:rFonts w:asciiTheme="minorHAnsi" w:hAnsiTheme="minorHAnsi" w:cstheme="minorHAnsi"/>
              </w:rPr>
            </w:pPr>
            <w:r w:rsidRPr="00BC5D83">
              <w:rPr>
                <w:rFonts w:asciiTheme="minorHAnsi" w:hAnsiTheme="minorHAnsi" w:cstheme="minorHAnsi"/>
              </w:rPr>
              <w:t>RFP</w:t>
            </w:r>
            <w:r w:rsidRPr="00BC5D83">
              <w:rPr>
                <w:rFonts w:asciiTheme="minorHAnsi" w:hAnsiTheme="minorHAnsi" w:cstheme="minorHAnsi"/>
                <w:spacing w:val="-1"/>
              </w:rPr>
              <w:t xml:space="preserve"> </w:t>
            </w:r>
            <w:r w:rsidRPr="00BC5D83">
              <w:rPr>
                <w:rFonts w:asciiTheme="minorHAnsi" w:hAnsiTheme="minorHAnsi" w:cstheme="minorHAnsi"/>
                <w:spacing w:val="-2"/>
              </w:rPr>
              <w:t>released:</w:t>
            </w:r>
          </w:p>
        </w:tc>
        <w:tc>
          <w:tcPr>
            <w:tcW w:w="3780" w:type="dxa"/>
          </w:tcPr>
          <w:p w14:paraId="22AC5763" w14:textId="6211D240" w:rsidR="009356D4" w:rsidRPr="00BC5D83" w:rsidRDefault="00F8773A" w:rsidP="00CF04DF">
            <w:pPr>
              <w:tabs>
                <w:tab w:val="left" w:pos="4459"/>
              </w:tabs>
              <w:spacing w:line="360" w:lineRule="auto"/>
              <w:rPr>
                <w:rFonts w:asciiTheme="minorHAnsi" w:hAnsiTheme="minorHAnsi" w:cstheme="minorHAnsi"/>
              </w:rPr>
            </w:pPr>
            <w:r>
              <w:rPr>
                <w:rFonts w:asciiTheme="minorHAnsi" w:hAnsiTheme="minorHAnsi" w:cstheme="minorHAnsi"/>
              </w:rPr>
              <w:t>March 4</w:t>
            </w:r>
            <w:bookmarkStart w:id="0" w:name="_GoBack"/>
            <w:bookmarkEnd w:id="0"/>
            <w:r w:rsidR="00BA21FC" w:rsidRPr="00F8773A">
              <w:rPr>
                <w:rFonts w:asciiTheme="minorHAnsi" w:hAnsiTheme="minorHAnsi" w:cstheme="minorHAnsi"/>
              </w:rPr>
              <w:t>, 2024</w:t>
            </w:r>
          </w:p>
        </w:tc>
      </w:tr>
      <w:tr w:rsidR="00BA21FC" w:rsidRPr="00BC5D83" w14:paraId="52E02A4F" w14:textId="77777777" w:rsidTr="00A222C3">
        <w:trPr>
          <w:jc w:val="center"/>
        </w:trPr>
        <w:tc>
          <w:tcPr>
            <w:tcW w:w="3505" w:type="dxa"/>
          </w:tcPr>
          <w:p w14:paraId="59D72EA7" w14:textId="03F16C32" w:rsidR="00BA21FC" w:rsidRPr="00BC5D83" w:rsidRDefault="00BA21FC" w:rsidP="00CF04DF">
            <w:pPr>
              <w:tabs>
                <w:tab w:val="left" w:pos="4459"/>
              </w:tabs>
              <w:spacing w:line="360" w:lineRule="auto"/>
              <w:rPr>
                <w:rFonts w:asciiTheme="minorHAnsi" w:hAnsiTheme="minorHAnsi" w:cstheme="minorHAnsi"/>
              </w:rPr>
            </w:pPr>
            <w:r>
              <w:rPr>
                <w:rFonts w:asciiTheme="minorHAnsi" w:hAnsiTheme="minorHAnsi" w:cstheme="minorHAnsi"/>
              </w:rPr>
              <w:t>Site Visit date:</w:t>
            </w:r>
          </w:p>
        </w:tc>
        <w:tc>
          <w:tcPr>
            <w:tcW w:w="3780" w:type="dxa"/>
          </w:tcPr>
          <w:p w14:paraId="5E33020E" w14:textId="374F7128" w:rsidR="006439D8" w:rsidRDefault="00BA21FC" w:rsidP="00CF04DF">
            <w:pPr>
              <w:tabs>
                <w:tab w:val="left" w:pos="4459"/>
              </w:tabs>
              <w:spacing w:line="360" w:lineRule="auto"/>
              <w:rPr>
                <w:rFonts w:asciiTheme="minorHAnsi" w:hAnsiTheme="minorHAnsi" w:cstheme="minorHAnsi"/>
              </w:rPr>
            </w:pPr>
            <w:r>
              <w:rPr>
                <w:rFonts w:asciiTheme="minorHAnsi" w:hAnsiTheme="minorHAnsi" w:cstheme="minorHAnsi"/>
              </w:rPr>
              <w:t>April</w:t>
            </w:r>
            <w:r w:rsidR="006439D8">
              <w:rPr>
                <w:rFonts w:asciiTheme="minorHAnsi" w:hAnsiTheme="minorHAnsi" w:cstheme="minorHAnsi"/>
              </w:rPr>
              <w:t xml:space="preserve"> 9, 2024, beginning at 9:00 am, </w:t>
            </w:r>
          </w:p>
          <w:p w14:paraId="2F25A964" w14:textId="543A2D68" w:rsidR="00BA21FC" w:rsidRPr="00BC5D83" w:rsidRDefault="006439D8" w:rsidP="00CF04DF">
            <w:pPr>
              <w:tabs>
                <w:tab w:val="left" w:pos="4459"/>
              </w:tabs>
              <w:spacing w:line="360" w:lineRule="auto"/>
              <w:rPr>
                <w:rFonts w:asciiTheme="minorHAnsi" w:hAnsiTheme="minorHAnsi" w:cstheme="minorHAnsi"/>
              </w:rPr>
            </w:pPr>
            <w:r>
              <w:rPr>
                <w:rFonts w:asciiTheme="minorHAnsi" w:hAnsiTheme="minorHAnsi" w:cstheme="minorHAnsi"/>
              </w:rPr>
              <w:t xml:space="preserve">511 Main Street, Dunstable, MA </w:t>
            </w:r>
            <w:r>
              <w:rPr>
                <w:rFonts w:ascii="Arial" w:hAnsi="Arial" w:cs="Arial"/>
                <w:color w:val="202124"/>
                <w:sz w:val="21"/>
                <w:szCs w:val="21"/>
                <w:shd w:val="clear" w:color="auto" w:fill="FFFFFF"/>
              </w:rPr>
              <w:t>01827</w:t>
            </w:r>
          </w:p>
        </w:tc>
      </w:tr>
      <w:tr w:rsidR="009356D4" w:rsidRPr="00BC5D83" w14:paraId="27AEF42B" w14:textId="77777777" w:rsidTr="00A222C3">
        <w:trPr>
          <w:jc w:val="center"/>
        </w:trPr>
        <w:tc>
          <w:tcPr>
            <w:tcW w:w="3505" w:type="dxa"/>
          </w:tcPr>
          <w:p w14:paraId="6A7583E8" w14:textId="77777777" w:rsidR="009356D4" w:rsidRPr="00BC5D83" w:rsidRDefault="009356D4" w:rsidP="00CF04DF">
            <w:pPr>
              <w:tabs>
                <w:tab w:val="left" w:pos="4459"/>
              </w:tabs>
              <w:spacing w:line="360" w:lineRule="auto"/>
              <w:rPr>
                <w:rFonts w:asciiTheme="minorHAnsi" w:hAnsiTheme="minorHAnsi" w:cstheme="minorHAnsi"/>
              </w:rPr>
            </w:pPr>
            <w:r w:rsidRPr="00BC5D83">
              <w:rPr>
                <w:rFonts w:asciiTheme="minorHAnsi" w:hAnsiTheme="minorHAnsi" w:cstheme="minorHAnsi"/>
              </w:rPr>
              <w:t>Questions due:</w:t>
            </w:r>
          </w:p>
        </w:tc>
        <w:tc>
          <w:tcPr>
            <w:tcW w:w="3780" w:type="dxa"/>
          </w:tcPr>
          <w:p w14:paraId="39525C62" w14:textId="123BADE2" w:rsidR="009356D4" w:rsidRPr="00BC5D83" w:rsidRDefault="006439D8" w:rsidP="00CF04DF">
            <w:pPr>
              <w:tabs>
                <w:tab w:val="left" w:pos="4459"/>
              </w:tabs>
              <w:spacing w:line="360" w:lineRule="auto"/>
              <w:rPr>
                <w:rFonts w:asciiTheme="minorHAnsi" w:hAnsiTheme="minorHAnsi" w:cstheme="minorHAnsi"/>
              </w:rPr>
            </w:pPr>
            <w:r>
              <w:rPr>
                <w:rFonts w:asciiTheme="minorHAnsi" w:hAnsiTheme="minorHAnsi" w:cstheme="minorHAnsi"/>
              </w:rPr>
              <w:t>Wednesday, April 17, 2024 at 5:00 pm</w:t>
            </w:r>
          </w:p>
        </w:tc>
      </w:tr>
      <w:tr w:rsidR="009356D4" w:rsidRPr="00BC5D83" w14:paraId="2C69FB5D" w14:textId="77777777" w:rsidTr="00A222C3">
        <w:trPr>
          <w:jc w:val="center"/>
        </w:trPr>
        <w:tc>
          <w:tcPr>
            <w:tcW w:w="3505" w:type="dxa"/>
          </w:tcPr>
          <w:p w14:paraId="7DD9E3EB" w14:textId="77777777" w:rsidR="009356D4" w:rsidRPr="00BC5D83" w:rsidRDefault="009356D4" w:rsidP="00CF04DF">
            <w:pPr>
              <w:tabs>
                <w:tab w:val="left" w:pos="4459"/>
              </w:tabs>
              <w:spacing w:line="360" w:lineRule="auto"/>
              <w:rPr>
                <w:rFonts w:asciiTheme="minorHAnsi" w:hAnsiTheme="minorHAnsi" w:cstheme="minorHAnsi"/>
              </w:rPr>
            </w:pPr>
            <w:r w:rsidRPr="00BC5D83">
              <w:rPr>
                <w:rFonts w:asciiTheme="minorHAnsi" w:hAnsiTheme="minorHAnsi" w:cstheme="minorHAnsi"/>
              </w:rPr>
              <w:t>Answers to questions posted:</w:t>
            </w:r>
          </w:p>
        </w:tc>
        <w:tc>
          <w:tcPr>
            <w:tcW w:w="3780" w:type="dxa"/>
          </w:tcPr>
          <w:p w14:paraId="2B09A775" w14:textId="6539A2FF" w:rsidR="009356D4" w:rsidRPr="00BC5D83" w:rsidRDefault="006439D8" w:rsidP="00CF04DF">
            <w:pPr>
              <w:tabs>
                <w:tab w:val="left" w:pos="4459"/>
              </w:tabs>
              <w:spacing w:line="360" w:lineRule="auto"/>
              <w:rPr>
                <w:rFonts w:asciiTheme="minorHAnsi" w:hAnsiTheme="minorHAnsi" w:cstheme="minorHAnsi"/>
              </w:rPr>
            </w:pPr>
            <w:r>
              <w:rPr>
                <w:rFonts w:asciiTheme="minorHAnsi" w:hAnsiTheme="minorHAnsi" w:cstheme="minorHAnsi"/>
              </w:rPr>
              <w:t>Thursday, April 25, 2024</w:t>
            </w:r>
          </w:p>
        </w:tc>
      </w:tr>
      <w:tr w:rsidR="009356D4" w:rsidRPr="00BC5D83" w14:paraId="16A90DBC" w14:textId="77777777" w:rsidTr="00A222C3">
        <w:trPr>
          <w:jc w:val="center"/>
        </w:trPr>
        <w:tc>
          <w:tcPr>
            <w:tcW w:w="3505" w:type="dxa"/>
          </w:tcPr>
          <w:p w14:paraId="78DCD9AD" w14:textId="77777777" w:rsidR="009356D4" w:rsidRPr="00BC5D83" w:rsidRDefault="009356D4" w:rsidP="00CF04DF">
            <w:pPr>
              <w:tabs>
                <w:tab w:val="left" w:pos="4459"/>
              </w:tabs>
              <w:spacing w:line="360" w:lineRule="auto"/>
              <w:rPr>
                <w:rFonts w:asciiTheme="minorHAnsi" w:hAnsiTheme="minorHAnsi" w:cstheme="minorHAnsi"/>
              </w:rPr>
            </w:pPr>
            <w:r w:rsidRPr="00BC5D83">
              <w:rPr>
                <w:rFonts w:asciiTheme="minorHAnsi" w:hAnsiTheme="minorHAnsi" w:cstheme="minorHAnsi"/>
              </w:rPr>
              <w:t>Proposals due:</w:t>
            </w:r>
          </w:p>
        </w:tc>
        <w:tc>
          <w:tcPr>
            <w:tcW w:w="3780" w:type="dxa"/>
          </w:tcPr>
          <w:p w14:paraId="4B97B935" w14:textId="4E244A51" w:rsidR="009356D4" w:rsidRPr="00BC5D83" w:rsidRDefault="00BA21FC" w:rsidP="00BA21FC">
            <w:pPr>
              <w:tabs>
                <w:tab w:val="left" w:pos="4459"/>
              </w:tabs>
              <w:spacing w:line="360" w:lineRule="auto"/>
              <w:rPr>
                <w:rFonts w:asciiTheme="minorHAnsi" w:hAnsiTheme="minorHAnsi" w:cstheme="minorHAnsi"/>
              </w:rPr>
            </w:pPr>
            <w:r>
              <w:rPr>
                <w:rFonts w:asciiTheme="minorHAnsi" w:hAnsiTheme="minorHAnsi" w:cstheme="minorHAnsi"/>
              </w:rPr>
              <w:t>Thursday, May 9, 2024 at 5:00 pm</w:t>
            </w:r>
          </w:p>
        </w:tc>
      </w:tr>
    </w:tbl>
    <w:p w14:paraId="5131CCA2" w14:textId="00A0681F" w:rsidR="00D01396" w:rsidRPr="00BC5D83" w:rsidRDefault="00030B58" w:rsidP="00BC5D83">
      <w:pPr>
        <w:tabs>
          <w:tab w:val="left" w:pos="4459"/>
        </w:tabs>
        <w:spacing w:line="360" w:lineRule="auto"/>
        <w:ind w:left="860"/>
        <w:rPr>
          <w:rFonts w:asciiTheme="minorHAnsi" w:hAnsiTheme="minorHAnsi" w:cstheme="minorHAnsi"/>
        </w:rPr>
      </w:pPr>
      <w:r w:rsidRPr="00BC5D83">
        <w:rPr>
          <w:rFonts w:asciiTheme="minorHAnsi" w:hAnsiTheme="minorHAnsi" w:cstheme="minorHAnsi"/>
        </w:rPr>
        <w:tab/>
      </w:r>
    </w:p>
    <w:p w14:paraId="7E84375E" w14:textId="77777777" w:rsidR="00D01396" w:rsidRPr="00BC5D83" w:rsidRDefault="00D01396">
      <w:pPr>
        <w:pStyle w:val="BodyText"/>
        <w:spacing w:before="1"/>
        <w:rPr>
          <w:rFonts w:asciiTheme="minorHAnsi" w:hAnsiTheme="minorHAnsi" w:cstheme="minorHAnsi"/>
          <w:sz w:val="34"/>
        </w:rPr>
      </w:pPr>
    </w:p>
    <w:p w14:paraId="314D0D28" w14:textId="77777777" w:rsidR="00D01396" w:rsidRPr="00BC5D83" w:rsidRDefault="00030B58">
      <w:pPr>
        <w:ind w:left="135" w:right="135"/>
        <w:jc w:val="center"/>
        <w:rPr>
          <w:rFonts w:asciiTheme="minorHAnsi" w:hAnsiTheme="minorHAnsi" w:cstheme="minorHAnsi"/>
          <w:b/>
          <w:sz w:val="24"/>
        </w:rPr>
      </w:pPr>
      <w:r w:rsidRPr="00BC5D83">
        <w:rPr>
          <w:rFonts w:asciiTheme="minorHAnsi" w:hAnsiTheme="minorHAnsi" w:cstheme="minorHAnsi"/>
          <w:b/>
          <w:spacing w:val="-2"/>
          <w:sz w:val="24"/>
        </w:rPr>
        <w:t>QUESTIONS</w:t>
      </w:r>
    </w:p>
    <w:p w14:paraId="05E85489" w14:textId="3B4FC6CA" w:rsidR="00D01396" w:rsidRPr="00BC5D83" w:rsidRDefault="00030B58" w:rsidP="00826F53">
      <w:pPr>
        <w:spacing w:before="6"/>
        <w:ind w:left="1019" w:right="1017"/>
        <w:jc w:val="center"/>
        <w:rPr>
          <w:rFonts w:asciiTheme="minorHAnsi" w:hAnsiTheme="minorHAnsi" w:cstheme="minorHAnsi"/>
          <w:sz w:val="24"/>
        </w:rPr>
      </w:pPr>
      <w:r w:rsidRPr="00BC5D83">
        <w:rPr>
          <w:rFonts w:asciiTheme="minorHAnsi" w:hAnsiTheme="minorHAnsi" w:cstheme="minorHAnsi"/>
          <w:sz w:val="24"/>
        </w:rPr>
        <w:t>All</w:t>
      </w:r>
      <w:r w:rsidRPr="00BC5D83">
        <w:rPr>
          <w:rFonts w:asciiTheme="minorHAnsi" w:hAnsiTheme="minorHAnsi" w:cstheme="minorHAnsi"/>
          <w:spacing w:val="-3"/>
          <w:sz w:val="24"/>
        </w:rPr>
        <w:t xml:space="preserve"> </w:t>
      </w:r>
      <w:r w:rsidRPr="00BC5D83">
        <w:rPr>
          <w:rFonts w:asciiTheme="minorHAnsi" w:hAnsiTheme="minorHAnsi" w:cstheme="minorHAnsi"/>
          <w:sz w:val="24"/>
        </w:rPr>
        <w:t>questions</w:t>
      </w:r>
      <w:r w:rsidRPr="00BC5D83">
        <w:rPr>
          <w:rFonts w:asciiTheme="minorHAnsi" w:hAnsiTheme="minorHAnsi" w:cstheme="minorHAnsi"/>
          <w:spacing w:val="-3"/>
          <w:sz w:val="24"/>
        </w:rPr>
        <w:t xml:space="preserve"> </w:t>
      </w:r>
      <w:r w:rsidRPr="00BC5D83">
        <w:rPr>
          <w:rFonts w:asciiTheme="minorHAnsi" w:hAnsiTheme="minorHAnsi" w:cstheme="minorHAnsi"/>
          <w:sz w:val="24"/>
        </w:rPr>
        <w:t>regarding</w:t>
      </w:r>
      <w:r w:rsidRPr="00BC5D83">
        <w:rPr>
          <w:rFonts w:asciiTheme="minorHAnsi" w:hAnsiTheme="minorHAnsi" w:cstheme="minorHAnsi"/>
          <w:spacing w:val="-5"/>
          <w:sz w:val="24"/>
        </w:rPr>
        <w:t xml:space="preserve"> </w:t>
      </w:r>
      <w:r w:rsidRPr="00BC5D83">
        <w:rPr>
          <w:rFonts w:asciiTheme="minorHAnsi" w:hAnsiTheme="minorHAnsi" w:cstheme="minorHAnsi"/>
          <w:sz w:val="24"/>
        </w:rPr>
        <w:t>this</w:t>
      </w:r>
      <w:r w:rsidRPr="00BC5D83">
        <w:rPr>
          <w:rFonts w:asciiTheme="minorHAnsi" w:hAnsiTheme="minorHAnsi" w:cstheme="minorHAnsi"/>
          <w:spacing w:val="-3"/>
          <w:sz w:val="24"/>
        </w:rPr>
        <w:t xml:space="preserve"> </w:t>
      </w:r>
      <w:r w:rsidRPr="00BC5D83">
        <w:rPr>
          <w:rFonts w:asciiTheme="minorHAnsi" w:hAnsiTheme="minorHAnsi" w:cstheme="minorHAnsi"/>
          <w:sz w:val="24"/>
        </w:rPr>
        <w:t>Request</w:t>
      </w:r>
      <w:r w:rsidRPr="00BC5D83">
        <w:rPr>
          <w:rFonts w:asciiTheme="minorHAnsi" w:hAnsiTheme="minorHAnsi" w:cstheme="minorHAnsi"/>
          <w:spacing w:val="-4"/>
          <w:sz w:val="24"/>
        </w:rPr>
        <w:t xml:space="preserve"> </w:t>
      </w:r>
      <w:r w:rsidRPr="00BC5D83">
        <w:rPr>
          <w:rFonts w:asciiTheme="minorHAnsi" w:hAnsiTheme="minorHAnsi" w:cstheme="minorHAnsi"/>
          <w:sz w:val="24"/>
        </w:rPr>
        <w:t>for</w:t>
      </w:r>
      <w:r w:rsidRPr="00BC5D83">
        <w:rPr>
          <w:rFonts w:asciiTheme="minorHAnsi" w:hAnsiTheme="minorHAnsi" w:cstheme="minorHAnsi"/>
          <w:spacing w:val="-3"/>
          <w:sz w:val="24"/>
        </w:rPr>
        <w:t xml:space="preserve"> </w:t>
      </w:r>
      <w:r w:rsidRPr="00BC5D83">
        <w:rPr>
          <w:rFonts w:asciiTheme="minorHAnsi" w:hAnsiTheme="minorHAnsi" w:cstheme="minorHAnsi"/>
          <w:sz w:val="24"/>
        </w:rPr>
        <w:t>Proposals</w:t>
      </w:r>
      <w:r w:rsidRPr="00BC5D83">
        <w:rPr>
          <w:rFonts w:asciiTheme="minorHAnsi" w:hAnsiTheme="minorHAnsi" w:cstheme="minorHAnsi"/>
          <w:spacing w:val="-3"/>
          <w:sz w:val="24"/>
        </w:rPr>
        <w:t xml:space="preserve"> </w:t>
      </w:r>
      <w:r w:rsidRPr="00BC5D83">
        <w:rPr>
          <w:rFonts w:asciiTheme="minorHAnsi" w:hAnsiTheme="minorHAnsi" w:cstheme="minorHAnsi"/>
          <w:sz w:val="24"/>
        </w:rPr>
        <w:t>(RFP)</w:t>
      </w:r>
      <w:r w:rsidRPr="00BC5D83">
        <w:rPr>
          <w:rFonts w:asciiTheme="minorHAnsi" w:hAnsiTheme="minorHAnsi" w:cstheme="minorHAnsi"/>
          <w:spacing w:val="-3"/>
          <w:sz w:val="24"/>
        </w:rPr>
        <w:t xml:space="preserve"> </w:t>
      </w:r>
      <w:r w:rsidRPr="00BC5D83">
        <w:rPr>
          <w:rFonts w:asciiTheme="minorHAnsi" w:hAnsiTheme="minorHAnsi" w:cstheme="minorHAnsi"/>
          <w:sz w:val="24"/>
        </w:rPr>
        <w:t>should</w:t>
      </w:r>
      <w:r w:rsidRPr="00BC5D83">
        <w:rPr>
          <w:rFonts w:asciiTheme="minorHAnsi" w:hAnsiTheme="minorHAnsi" w:cstheme="minorHAnsi"/>
          <w:spacing w:val="-4"/>
          <w:sz w:val="24"/>
        </w:rPr>
        <w:t xml:space="preserve"> </w:t>
      </w:r>
      <w:r w:rsidRPr="00BC5D83">
        <w:rPr>
          <w:rFonts w:asciiTheme="minorHAnsi" w:hAnsiTheme="minorHAnsi" w:cstheme="minorHAnsi"/>
          <w:sz w:val="24"/>
        </w:rPr>
        <w:t>be</w:t>
      </w:r>
      <w:r w:rsidRPr="00BC5D83">
        <w:rPr>
          <w:rFonts w:asciiTheme="minorHAnsi" w:hAnsiTheme="minorHAnsi" w:cstheme="minorHAnsi"/>
          <w:spacing w:val="-4"/>
          <w:sz w:val="24"/>
        </w:rPr>
        <w:t xml:space="preserve"> </w:t>
      </w:r>
      <w:r w:rsidRPr="00BC5D83">
        <w:rPr>
          <w:rFonts w:asciiTheme="minorHAnsi" w:hAnsiTheme="minorHAnsi" w:cstheme="minorHAnsi"/>
          <w:sz w:val="24"/>
        </w:rPr>
        <w:t>directed</w:t>
      </w:r>
      <w:r w:rsidRPr="00BC5D83">
        <w:rPr>
          <w:rFonts w:asciiTheme="minorHAnsi" w:hAnsiTheme="minorHAnsi" w:cstheme="minorHAnsi"/>
          <w:spacing w:val="-2"/>
          <w:sz w:val="24"/>
        </w:rPr>
        <w:t xml:space="preserve"> </w:t>
      </w:r>
      <w:r w:rsidRPr="00BC5D83">
        <w:rPr>
          <w:rFonts w:asciiTheme="minorHAnsi" w:hAnsiTheme="minorHAnsi" w:cstheme="minorHAnsi"/>
          <w:sz w:val="24"/>
        </w:rPr>
        <w:t>to</w:t>
      </w:r>
      <w:r w:rsidRPr="006439D8">
        <w:rPr>
          <w:rFonts w:asciiTheme="minorHAnsi" w:hAnsiTheme="minorHAnsi" w:cstheme="minorHAnsi"/>
          <w:sz w:val="24"/>
        </w:rPr>
        <w:t xml:space="preserve">: </w:t>
      </w:r>
      <w:r w:rsidR="00BA21FC" w:rsidRPr="006439D8">
        <w:rPr>
          <w:rFonts w:asciiTheme="minorHAnsi" w:hAnsiTheme="minorHAnsi" w:cstheme="minorHAnsi"/>
          <w:sz w:val="24"/>
        </w:rPr>
        <w:t>Meghan Tenhoff, Sustainability Planner II</w:t>
      </w:r>
      <w:r w:rsidR="00826F53">
        <w:rPr>
          <w:rFonts w:asciiTheme="minorHAnsi" w:hAnsiTheme="minorHAnsi" w:cstheme="minorHAnsi"/>
          <w:sz w:val="24"/>
        </w:rPr>
        <w:t xml:space="preserve">, NMCOG at </w:t>
      </w:r>
      <w:hyperlink r:id="rId8" w:history="1">
        <w:r w:rsidR="00826F53" w:rsidRPr="00725827">
          <w:rPr>
            <w:rStyle w:val="Hyperlink"/>
            <w:rFonts w:asciiTheme="minorHAnsi" w:hAnsiTheme="minorHAnsi" w:cstheme="minorHAnsi"/>
            <w:spacing w:val="-1"/>
            <w:sz w:val="24"/>
          </w:rPr>
          <w:t>mtenhoff@nmcog.org</w:t>
        </w:r>
      </w:hyperlink>
      <w:r w:rsidR="00826F53">
        <w:rPr>
          <w:rFonts w:asciiTheme="minorHAnsi" w:hAnsiTheme="minorHAnsi" w:cstheme="minorHAnsi"/>
          <w:spacing w:val="-1"/>
          <w:sz w:val="24"/>
        </w:rPr>
        <w:t xml:space="preserve"> </w:t>
      </w:r>
    </w:p>
    <w:p w14:paraId="3CFFC10B" w14:textId="77777777" w:rsidR="00D01396" w:rsidRPr="00BC5D83" w:rsidRDefault="00D01396" w:rsidP="00826F53">
      <w:pPr>
        <w:pStyle w:val="BodyText"/>
        <w:rPr>
          <w:rFonts w:asciiTheme="minorHAnsi" w:hAnsiTheme="minorHAnsi" w:cstheme="minorHAnsi"/>
          <w:sz w:val="20"/>
        </w:rPr>
      </w:pPr>
    </w:p>
    <w:p w14:paraId="4C6E25B7" w14:textId="77777777" w:rsidR="00D01396" w:rsidRPr="00BC5D83" w:rsidRDefault="00D01396" w:rsidP="00826F53">
      <w:pPr>
        <w:pStyle w:val="BodyText"/>
        <w:rPr>
          <w:rFonts w:asciiTheme="minorHAnsi" w:hAnsiTheme="minorHAnsi" w:cstheme="minorHAnsi"/>
          <w:sz w:val="20"/>
        </w:rPr>
      </w:pPr>
    </w:p>
    <w:p w14:paraId="6185FAFC" w14:textId="5E7C235C" w:rsidR="00D01396" w:rsidRPr="00826F53" w:rsidRDefault="00030B58" w:rsidP="00826F53">
      <w:pPr>
        <w:spacing w:before="196"/>
        <w:ind w:left="135" w:right="135"/>
        <w:jc w:val="center"/>
        <w:rPr>
          <w:rFonts w:asciiTheme="minorHAnsi" w:hAnsiTheme="minorHAnsi" w:cstheme="minorHAnsi"/>
          <w:b/>
          <w:sz w:val="24"/>
        </w:rPr>
      </w:pPr>
      <w:r w:rsidRPr="00BC5D83">
        <w:rPr>
          <w:rFonts w:asciiTheme="minorHAnsi" w:hAnsiTheme="minorHAnsi" w:cstheme="minorHAnsi"/>
          <w:b/>
          <w:spacing w:val="-2"/>
          <w:sz w:val="24"/>
        </w:rPr>
        <w:t>SUBMISSION</w:t>
      </w:r>
    </w:p>
    <w:p w14:paraId="06E784CF" w14:textId="060F285C" w:rsidR="00D01396" w:rsidRPr="00BC5D83" w:rsidRDefault="00826F53" w:rsidP="00826F53">
      <w:pPr>
        <w:ind w:left="135" w:right="135"/>
        <w:jc w:val="center"/>
        <w:rPr>
          <w:rFonts w:asciiTheme="minorHAnsi" w:hAnsiTheme="minorHAnsi" w:cstheme="minorHAnsi"/>
          <w:sz w:val="24"/>
        </w:rPr>
      </w:pPr>
      <w:r>
        <w:rPr>
          <w:rFonts w:asciiTheme="minorHAnsi" w:hAnsiTheme="minorHAnsi" w:cstheme="minorHAnsi"/>
          <w:sz w:val="24"/>
        </w:rPr>
        <w:t>Please submit bids by</w:t>
      </w:r>
      <w:r w:rsidR="006439D8">
        <w:rPr>
          <w:rFonts w:asciiTheme="minorHAnsi" w:hAnsiTheme="minorHAnsi" w:cstheme="minorHAnsi"/>
          <w:sz w:val="24"/>
        </w:rPr>
        <w:t xml:space="preserve"> Thursday, May 9, 2024</w:t>
      </w:r>
      <w:r>
        <w:rPr>
          <w:rFonts w:asciiTheme="minorHAnsi" w:hAnsiTheme="minorHAnsi" w:cstheme="minorHAnsi"/>
          <w:sz w:val="24"/>
        </w:rPr>
        <w:t xml:space="preserve"> at 5:00 PM EST </w:t>
      </w:r>
      <w:r w:rsidR="00030B58" w:rsidRPr="00BC5D83">
        <w:rPr>
          <w:rFonts w:asciiTheme="minorHAnsi" w:hAnsiTheme="minorHAnsi" w:cstheme="minorHAnsi"/>
          <w:sz w:val="24"/>
        </w:rPr>
        <w:t xml:space="preserve">to: </w:t>
      </w:r>
      <w:r w:rsidR="006439D8">
        <w:rPr>
          <w:rFonts w:asciiTheme="minorHAnsi" w:hAnsiTheme="minorHAnsi" w:cstheme="minorHAnsi"/>
          <w:color w:val="0000FF"/>
          <w:spacing w:val="-2"/>
          <w:sz w:val="24"/>
          <w:u w:val="single" w:color="0000FF"/>
        </w:rPr>
        <w:t>mtenhoff@nmcog.org</w:t>
      </w:r>
    </w:p>
    <w:p w14:paraId="7ADE9E10" w14:textId="77777777" w:rsidR="00D01396" w:rsidRPr="00BC5D83" w:rsidRDefault="00D01396" w:rsidP="00826F53">
      <w:pPr>
        <w:pStyle w:val="BodyText"/>
        <w:spacing w:before="5"/>
        <w:rPr>
          <w:rFonts w:asciiTheme="minorHAnsi" w:hAnsiTheme="minorHAnsi" w:cstheme="minorHAnsi"/>
          <w:sz w:val="23"/>
        </w:rPr>
      </w:pPr>
    </w:p>
    <w:p w14:paraId="4962B3BD" w14:textId="26BC2948" w:rsidR="00D01396" w:rsidRPr="00BC5D83" w:rsidRDefault="00030B58" w:rsidP="00826F53">
      <w:pPr>
        <w:spacing w:before="51"/>
        <w:ind w:left="135" w:right="134"/>
        <w:jc w:val="center"/>
        <w:rPr>
          <w:rFonts w:asciiTheme="minorHAnsi" w:hAnsiTheme="minorHAnsi" w:cstheme="minorHAnsi"/>
          <w:sz w:val="24"/>
        </w:rPr>
      </w:pPr>
      <w:r w:rsidRPr="00BC5D83">
        <w:rPr>
          <w:rFonts w:asciiTheme="minorHAnsi" w:hAnsiTheme="minorHAnsi" w:cstheme="minorHAnsi"/>
          <w:sz w:val="24"/>
        </w:rPr>
        <w:t>RFP</w:t>
      </w:r>
      <w:r w:rsidRPr="00BC5D83">
        <w:rPr>
          <w:rFonts w:asciiTheme="minorHAnsi" w:hAnsiTheme="minorHAnsi" w:cstheme="minorHAnsi"/>
          <w:spacing w:val="-2"/>
          <w:sz w:val="24"/>
        </w:rPr>
        <w:t xml:space="preserve"> </w:t>
      </w:r>
      <w:r w:rsidRPr="00BC5D83">
        <w:rPr>
          <w:rFonts w:asciiTheme="minorHAnsi" w:hAnsiTheme="minorHAnsi" w:cstheme="minorHAnsi"/>
          <w:sz w:val="24"/>
        </w:rPr>
        <w:t>advertised</w:t>
      </w:r>
      <w:r w:rsidRPr="00BC5D83">
        <w:rPr>
          <w:rFonts w:asciiTheme="minorHAnsi" w:hAnsiTheme="minorHAnsi" w:cstheme="minorHAnsi"/>
          <w:spacing w:val="-2"/>
          <w:sz w:val="24"/>
        </w:rPr>
        <w:t xml:space="preserve"> </w:t>
      </w:r>
      <w:r w:rsidRPr="00BC5D83">
        <w:rPr>
          <w:rFonts w:asciiTheme="minorHAnsi" w:hAnsiTheme="minorHAnsi" w:cstheme="minorHAnsi"/>
          <w:sz w:val="24"/>
        </w:rPr>
        <w:t>at:</w:t>
      </w:r>
      <w:r w:rsidRPr="00BC5D83">
        <w:rPr>
          <w:rFonts w:asciiTheme="minorHAnsi" w:hAnsiTheme="minorHAnsi" w:cstheme="minorHAnsi"/>
          <w:spacing w:val="-1"/>
          <w:sz w:val="24"/>
        </w:rPr>
        <w:t xml:space="preserve"> </w:t>
      </w:r>
      <w:r w:rsidR="00E447C1" w:rsidRPr="00BC5D83">
        <w:rPr>
          <w:rFonts w:asciiTheme="minorHAnsi" w:hAnsiTheme="minorHAnsi" w:cstheme="minorHAnsi"/>
          <w:color w:val="0000FF"/>
          <w:spacing w:val="-2"/>
          <w:sz w:val="24"/>
          <w:u w:val="single" w:color="0000FF"/>
        </w:rPr>
        <w:t>nmcog.org</w:t>
      </w:r>
    </w:p>
    <w:p w14:paraId="6A963119" w14:textId="289E89F9" w:rsidR="00D01396" w:rsidRPr="00BC5D83" w:rsidRDefault="006439D8" w:rsidP="00826F53">
      <w:pPr>
        <w:jc w:val="center"/>
        <w:rPr>
          <w:rFonts w:asciiTheme="minorHAnsi" w:hAnsiTheme="minorHAnsi" w:cstheme="minorHAnsi"/>
          <w:sz w:val="24"/>
        </w:rPr>
        <w:sectPr w:rsidR="00D01396" w:rsidRPr="00BC5D83" w:rsidSect="00826F53">
          <w:type w:val="continuous"/>
          <w:pgSz w:w="12240" w:h="15840"/>
          <w:pgMar w:top="1440" w:right="1170" w:bottom="1440" w:left="1440" w:header="720" w:footer="720" w:gutter="0"/>
          <w:cols w:space="720"/>
          <w:docGrid w:linePitch="299"/>
        </w:sectPr>
      </w:pPr>
      <w:r w:rsidRPr="00F8773A">
        <w:rPr>
          <w:rFonts w:asciiTheme="minorHAnsi" w:hAnsiTheme="minorHAnsi" w:cstheme="minorHAnsi"/>
          <w:sz w:val="24"/>
        </w:rPr>
        <w:t>Dunstable-ma.gov, Town-Pepperell.ma.us,</w:t>
      </w:r>
      <w:r>
        <w:rPr>
          <w:rFonts w:asciiTheme="minorHAnsi" w:hAnsiTheme="minorHAnsi" w:cstheme="minorHAnsi"/>
          <w:sz w:val="24"/>
        </w:rPr>
        <w:t xml:space="preserve"> &amp;</w:t>
      </w:r>
      <w:r w:rsidR="00BA21FC">
        <w:rPr>
          <w:rFonts w:asciiTheme="minorHAnsi" w:hAnsiTheme="minorHAnsi" w:cstheme="minorHAnsi"/>
          <w:sz w:val="24"/>
        </w:rPr>
        <w:t xml:space="preserve"> COMMBU</w:t>
      </w:r>
      <w:r>
        <w:rPr>
          <w:rFonts w:asciiTheme="minorHAnsi" w:hAnsiTheme="minorHAnsi" w:cstheme="minorHAnsi"/>
          <w:sz w:val="24"/>
        </w:rPr>
        <w:t>Y</w:t>
      </w:r>
      <w:r w:rsidR="00BA21FC">
        <w:rPr>
          <w:rFonts w:asciiTheme="minorHAnsi" w:hAnsiTheme="minorHAnsi" w:cstheme="minorHAnsi"/>
          <w:sz w:val="24"/>
        </w:rPr>
        <w:t xml:space="preserve">S </w:t>
      </w:r>
    </w:p>
    <w:sdt>
      <w:sdtPr>
        <w:rPr>
          <w:rFonts w:asciiTheme="minorHAnsi" w:eastAsia="Calibri" w:hAnsiTheme="minorHAnsi" w:cstheme="minorHAnsi"/>
          <w:color w:val="auto"/>
          <w:sz w:val="22"/>
          <w:szCs w:val="22"/>
        </w:rPr>
        <w:id w:val="-896898982"/>
        <w:docPartObj>
          <w:docPartGallery w:val="Table of Contents"/>
          <w:docPartUnique/>
        </w:docPartObj>
      </w:sdtPr>
      <w:sdtEndPr>
        <w:rPr>
          <w:b/>
          <w:bCs/>
          <w:noProof/>
        </w:rPr>
      </w:sdtEndPr>
      <w:sdtContent>
        <w:p w14:paraId="1EE68B50" w14:textId="77777777" w:rsidR="0056500E" w:rsidRPr="00BC5D83" w:rsidRDefault="0056500E">
          <w:pPr>
            <w:pStyle w:val="TOCHeading"/>
            <w:rPr>
              <w:rFonts w:asciiTheme="minorHAnsi" w:hAnsiTheme="minorHAnsi" w:cstheme="minorHAnsi"/>
            </w:rPr>
          </w:pPr>
          <w:r w:rsidRPr="00BC5D83">
            <w:rPr>
              <w:rFonts w:asciiTheme="minorHAnsi" w:hAnsiTheme="minorHAnsi" w:cstheme="minorHAnsi"/>
            </w:rPr>
            <w:t>Table of Contents</w:t>
          </w:r>
        </w:p>
        <w:p w14:paraId="093FC1AF" w14:textId="77553C8F" w:rsidR="00F8773A" w:rsidRDefault="0056500E">
          <w:pPr>
            <w:pStyle w:val="TOC1"/>
            <w:tabs>
              <w:tab w:val="right" w:leader="dot" w:pos="9350"/>
            </w:tabs>
            <w:rPr>
              <w:rFonts w:asciiTheme="minorHAnsi" w:eastAsiaTheme="minorEastAsia" w:hAnsiTheme="minorHAnsi" w:cstheme="minorBidi"/>
              <w:noProof/>
              <w:sz w:val="22"/>
              <w:szCs w:val="22"/>
            </w:rPr>
          </w:pPr>
          <w:r w:rsidRPr="00BC5D83">
            <w:rPr>
              <w:rFonts w:asciiTheme="minorHAnsi" w:hAnsiTheme="minorHAnsi" w:cstheme="minorHAnsi"/>
            </w:rPr>
            <w:fldChar w:fldCharType="begin"/>
          </w:r>
          <w:r w:rsidRPr="00BC5D83">
            <w:rPr>
              <w:rFonts w:asciiTheme="minorHAnsi" w:hAnsiTheme="minorHAnsi" w:cstheme="minorHAnsi"/>
            </w:rPr>
            <w:instrText xml:space="preserve"> TOC \o "1-3" \h \z \u </w:instrText>
          </w:r>
          <w:r w:rsidRPr="00BC5D83">
            <w:rPr>
              <w:rFonts w:asciiTheme="minorHAnsi" w:hAnsiTheme="minorHAnsi" w:cstheme="minorHAnsi"/>
            </w:rPr>
            <w:fldChar w:fldCharType="separate"/>
          </w:r>
          <w:hyperlink w:anchor="_Toc160439192" w:history="1">
            <w:r w:rsidR="00F8773A" w:rsidRPr="00A2254F">
              <w:rPr>
                <w:rStyle w:val="Hyperlink"/>
                <w:rFonts w:cstheme="minorHAnsi"/>
                <w:smallCaps/>
                <w:noProof/>
              </w:rPr>
              <w:t>Section</w:t>
            </w:r>
            <w:r w:rsidR="00F8773A" w:rsidRPr="00A2254F">
              <w:rPr>
                <w:rStyle w:val="Hyperlink"/>
                <w:rFonts w:cstheme="minorHAnsi"/>
                <w:smallCaps/>
                <w:noProof/>
                <w:spacing w:val="-4"/>
              </w:rPr>
              <w:t xml:space="preserve"> </w:t>
            </w:r>
            <w:r w:rsidR="00F8773A" w:rsidRPr="00A2254F">
              <w:rPr>
                <w:rStyle w:val="Hyperlink"/>
                <w:rFonts w:cstheme="minorHAnsi"/>
                <w:smallCaps/>
                <w:noProof/>
              </w:rPr>
              <w:t>1:</w:t>
            </w:r>
            <w:r w:rsidR="00F8773A" w:rsidRPr="00A2254F">
              <w:rPr>
                <w:rStyle w:val="Hyperlink"/>
                <w:rFonts w:cstheme="minorHAnsi"/>
                <w:smallCaps/>
                <w:noProof/>
                <w:spacing w:val="-14"/>
              </w:rPr>
              <w:t xml:space="preserve"> </w:t>
            </w:r>
            <w:r w:rsidR="00F8773A" w:rsidRPr="00A2254F">
              <w:rPr>
                <w:rStyle w:val="Hyperlink"/>
                <w:rFonts w:cstheme="minorHAnsi"/>
                <w:smallCaps/>
                <w:noProof/>
                <w:spacing w:val="-2"/>
              </w:rPr>
              <w:t>Introduction</w:t>
            </w:r>
            <w:r w:rsidR="00F8773A">
              <w:rPr>
                <w:noProof/>
                <w:webHidden/>
              </w:rPr>
              <w:tab/>
            </w:r>
            <w:r w:rsidR="00F8773A">
              <w:rPr>
                <w:noProof/>
                <w:webHidden/>
              </w:rPr>
              <w:fldChar w:fldCharType="begin"/>
            </w:r>
            <w:r w:rsidR="00F8773A">
              <w:rPr>
                <w:noProof/>
                <w:webHidden/>
              </w:rPr>
              <w:instrText xml:space="preserve"> PAGEREF _Toc160439192 \h </w:instrText>
            </w:r>
            <w:r w:rsidR="00F8773A">
              <w:rPr>
                <w:noProof/>
                <w:webHidden/>
              </w:rPr>
            </w:r>
            <w:r w:rsidR="00F8773A">
              <w:rPr>
                <w:noProof/>
                <w:webHidden/>
              </w:rPr>
              <w:fldChar w:fldCharType="separate"/>
            </w:r>
            <w:r w:rsidR="00F8773A">
              <w:rPr>
                <w:noProof/>
                <w:webHidden/>
              </w:rPr>
              <w:t>1</w:t>
            </w:r>
            <w:r w:rsidR="00F8773A">
              <w:rPr>
                <w:noProof/>
                <w:webHidden/>
              </w:rPr>
              <w:fldChar w:fldCharType="end"/>
            </w:r>
          </w:hyperlink>
        </w:p>
        <w:p w14:paraId="6DF61D4E" w14:textId="174B228D" w:rsidR="00F8773A" w:rsidRDefault="00F8773A">
          <w:pPr>
            <w:pStyle w:val="TOC3"/>
            <w:tabs>
              <w:tab w:val="right" w:leader="dot" w:pos="9350"/>
            </w:tabs>
            <w:rPr>
              <w:rFonts w:asciiTheme="minorHAnsi" w:eastAsiaTheme="minorEastAsia" w:hAnsiTheme="minorHAnsi" w:cstheme="minorBidi"/>
              <w:noProof/>
            </w:rPr>
          </w:pPr>
          <w:hyperlink w:anchor="_Toc160439193" w:history="1">
            <w:r w:rsidRPr="00A2254F">
              <w:rPr>
                <w:rStyle w:val="Hyperlink"/>
                <w:noProof/>
              </w:rPr>
              <w:t>Public Access Charging (PAC) Program</w:t>
            </w:r>
            <w:r>
              <w:rPr>
                <w:noProof/>
                <w:webHidden/>
              </w:rPr>
              <w:tab/>
            </w:r>
            <w:r>
              <w:rPr>
                <w:noProof/>
                <w:webHidden/>
              </w:rPr>
              <w:fldChar w:fldCharType="begin"/>
            </w:r>
            <w:r>
              <w:rPr>
                <w:noProof/>
                <w:webHidden/>
              </w:rPr>
              <w:instrText xml:space="preserve"> PAGEREF _Toc160439193 \h </w:instrText>
            </w:r>
            <w:r>
              <w:rPr>
                <w:noProof/>
                <w:webHidden/>
              </w:rPr>
            </w:r>
            <w:r>
              <w:rPr>
                <w:noProof/>
                <w:webHidden/>
              </w:rPr>
              <w:fldChar w:fldCharType="separate"/>
            </w:r>
            <w:r>
              <w:rPr>
                <w:noProof/>
                <w:webHidden/>
              </w:rPr>
              <w:t>3</w:t>
            </w:r>
            <w:r>
              <w:rPr>
                <w:noProof/>
                <w:webHidden/>
              </w:rPr>
              <w:fldChar w:fldCharType="end"/>
            </w:r>
          </w:hyperlink>
        </w:p>
        <w:p w14:paraId="15CF2529" w14:textId="40578449" w:rsidR="00F8773A" w:rsidRDefault="00F8773A">
          <w:pPr>
            <w:pStyle w:val="TOC2"/>
            <w:tabs>
              <w:tab w:val="right" w:leader="dot" w:pos="9350"/>
            </w:tabs>
            <w:rPr>
              <w:rFonts w:asciiTheme="minorHAnsi" w:eastAsiaTheme="minorEastAsia" w:hAnsiTheme="minorHAnsi" w:cstheme="minorBidi"/>
              <w:noProof/>
              <w:sz w:val="22"/>
              <w:szCs w:val="22"/>
            </w:rPr>
          </w:pPr>
          <w:hyperlink w:anchor="_Toc160439194" w:history="1">
            <w:r w:rsidRPr="00A2254F">
              <w:rPr>
                <w:rStyle w:val="Hyperlink"/>
                <w:rFonts w:cstheme="minorHAnsi"/>
                <w:noProof/>
              </w:rPr>
              <w:t>Overview and Background</w:t>
            </w:r>
            <w:r>
              <w:rPr>
                <w:noProof/>
                <w:webHidden/>
              </w:rPr>
              <w:tab/>
            </w:r>
            <w:r>
              <w:rPr>
                <w:noProof/>
                <w:webHidden/>
              </w:rPr>
              <w:fldChar w:fldCharType="begin"/>
            </w:r>
            <w:r>
              <w:rPr>
                <w:noProof/>
                <w:webHidden/>
              </w:rPr>
              <w:instrText xml:space="preserve"> PAGEREF _Toc160439194 \h </w:instrText>
            </w:r>
            <w:r>
              <w:rPr>
                <w:noProof/>
                <w:webHidden/>
              </w:rPr>
            </w:r>
            <w:r>
              <w:rPr>
                <w:noProof/>
                <w:webHidden/>
              </w:rPr>
              <w:fldChar w:fldCharType="separate"/>
            </w:r>
            <w:r>
              <w:rPr>
                <w:noProof/>
                <w:webHidden/>
              </w:rPr>
              <w:t>3</w:t>
            </w:r>
            <w:r>
              <w:rPr>
                <w:noProof/>
                <w:webHidden/>
              </w:rPr>
              <w:fldChar w:fldCharType="end"/>
            </w:r>
          </w:hyperlink>
        </w:p>
        <w:p w14:paraId="46D1580E" w14:textId="0729C3BE" w:rsidR="00F8773A" w:rsidRDefault="00F8773A">
          <w:pPr>
            <w:pStyle w:val="TOC2"/>
            <w:tabs>
              <w:tab w:val="right" w:leader="dot" w:pos="9350"/>
            </w:tabs>
            <w:rPr>
              <w:rFonts w:asciiTheme="minorHAnsi" w:eastAsiaTheme="minorEastAsia" w:hAnsiTheme="minorHAnsi" w:cstheme="minorBidi"/>
              <w:noProof/>
              <w:sz w:val="22"/>
              <w:szCs w:val="22"/>
            </w:rPr>
          </w:pPr>
          <w:hyperlink w:anchor="_Toc160439195" w:history="1">
            <w:r w:rsidRPr="00A2254F">
              <w:rPr>
                <w:rStyle w:val="Hyperlink"/>
                <w:rFonts w:cstheme="minorHAnsi"/>
                <w:noProof/>
              </w:rPr>
              <w:t>Budget</w:t>
            </w:r>
            <w:r>
              <w:rPr>
                <w:noProof/>
                <w:webHidden/>
              </w:rPr>
              <w:tab/>
            </w:r>
            <w:r>
              <w:rPr>
                <w:noProof/>
                <w:webHidden/>
              </w:rPr>
              <w:fldChar w:fldCharType="begin"/>
            </w:r>
            <w:r>
              <w:rPr>
                <w:noProof/>
                <w:webHidden/>
              </w:rPr>
              <w:instrText xml:space="preserve"> PAGEREF _Toc160439195 \h </w:instrText>
            </w:r>
            <w:r>
              <w:rPr>
                <w:noProof/>
                <w:webHidden/>
              </w:rPr>
            </w:r>
            <w:r>
              <w:rPr>
                <w:noProof/>
                <w:webHidden/>
              </w:rPr>
              <w:fldChar w:fldCharType="separate"/>
            </w:r>
            <w:r>
              <w:rPr>
                <w:noProof/>
                <w:webHidden/>
              </w:rPr>
              <w:t>3</w:t>
            </w:r>
            <w:r>
              <w:rPr>
                <w:noProof/>
                <w:webHidden/>
              </w:rPr>
              <w:fldChar w:fldCharType="end"/>
            </w:r>
          </w:hyperlink>
        </w:p>
        <w:p w14:paraId="682BF9D5" w14:textId="10C9EBC1" w:rsidR="00F8773A" w:rsidRDefault="00F8773A">
          <w:pPr>
            <w:pStyle w:val="TOC1"/>
            <w:tabs>
              <w:tab w:val="right" w:leader="dot" w:pos="9350"/>
            </w:tabs>
            <w:rPr>
              <w:rFonts w:asciiTheme="minorHAnsi" w:eastAsiaTheme="minorEastAsia" w:hAnsiTheme="minorHAnsi" w:cstheme="minorBidi"/>
              <w:noProof/>
              <w:sz w:val="22"/>
              <w:szCs w:val="22"/>
            </w:rPr>
          </w:pPr>
          <w:hyperlink w:anchor="_Toc160439196" w:history="1">
            <w:r w:rsidRPr="00A2254F">
              <w:rPr>
                <w:rStyle w:val="Hyperlink"/>
                <w:rFonts w:cstheme="minorHAnsi"/>
                <w:smallCaps/>
                <w:noProof/>
              </w:rPr>
              <w:t>Section</w:t>
            </w:r>
            <w:r w:rsidRPr="00A2254F">
              <w:rPr>
                <w:rStyle w:val="Hyperlink"/>
                <w:rFonts w:cstheme="minorHAnsi"/>
                <w:smallCaps/>
                <w:noProof/>
                <w:spacing w:val="-4"/>
              </w:rPr>
              <w:t xml:space="preserve"> </w:t>
            </w:r>
            <w:r w:rsidRPr="00A2254F">
              <w:rPr>
                <w:rStyle w:val="Hyperlink"/>
                <w:rFonts w:cstheme="minorHAnsi"/>
                <w:smallCaps/>
                <w:noProof/>
              </w:rPr>
              <w:t>2:</w:t>
            </w:r>
            <w:r w:rsidRPr="00A2254F">
              <w:rPr>
                <w:rStyle w:val="Hyperlink"/>
                <w:rFonts w:cstheme="minorHAnsi"/>
                <w:smallCaps/>
                <w:noProof/>
                <w:spacing w:val="-14"/>
              </w:rPr>
              <w:t xml:space="preserve"> </w:t>
            </w:r>
            <w:r w:rsidRPr="00A2254F">
              <w:rPr>
                <w:rStyle w:val="Hyperlink"/>
                <w:rFonts w:cstheme="minorHAnsi"/>
                <w:smallCaps/>
                <w:noProof/>
                <w:spacing w:val="-2"/>
              </w:rPr>
              <w:t>Statement of Work</w:t>
            </w:r>
            <w:r>
              <w:rPr>
                <w:noProof/>
                <w:webHidden/>
              </w:rPr>
              <w:tab/>
            </w:r>
            <w:r>
              <w:rPr>
                <w:noProof/>
                <w:webHidden/>
              </w:rPr>
              <w:fldChar w:fldCharType="begin"/>
            </w:r>
            <w:r>
              <w:rPr>
                <w:noProof/>
                <w:webHidden/>
              </w:rPr>
              <w:instrText xml:space="preserve"> PAGEREF _Toc160439196 \h </w:instrText>
            </w:r>
            <w:r>
              <w:rPr>
                <w:noProof/>
                <w:webHidden/>
              </w:rPr>
            </w:r>
            <w:r>
              <w:rPr>
                <w:noProof/>
                <w:webHidden/>
              </w:rPr>
              <w:fldChar w:fldCharType="separate"/>
            </w:r>
            <w:r>
              <w:rPr>
                <w:noProof/>
                <w:webHidden/>
              </w:rPr>
              <w:t>4</w:t>
            </w:r>
            <w:r>
              <w:rPr>
                <w:noProof/>
                <w:webHidden/>
              </w:rPr>
              <w:fldChar w:fldCharType="end"/>
            </w:r>
          </w:hyperlink>
        </w:p>
        <w:p w14:paraId="7A1C5E08" w14:textId="7442FE5D" w:rsidR="00F8773A" w:rsidRDefault="00F8773A">
          <w:pPr>
            <w:pStyle w:val="TOC2"/>
            <w:tabs>
              <w:tab w:val="right" w:leader="dot" w:pos="9350"/>
            </w:tabs>
            <w:rPr>
              <w:rFonts w:asciiTheme="minorHAnsi" w:eastAsiaTheme="minorEastAsia" w:hAnsiTheme="minorHAnsi" w:cstheme="minorBidi"/>
              <w:noProof/>
              <w:sz w:val="22"/>
              <w:szCs w:val="22"/>
            </w:rPr>
          </w:pPr>
          <w:hyperlink w:anchor="_Toc160439197" w:history="1">
            <w:r w:rsidRPr="00A2254F">
              <w:rPr>
                <w:rStyle w:val="Hyperlink"/>
                <w:rFonts w:cstheme="minorHAnsi"/>
                <w:noProof/>
              </w:rPr>
              <w:t>Project Scope and Timeline</w:t>
            </w:r>
            <w:r>
              <w:rPr>
                <w:noProof/>
                <w:webHidden/>
              </w:rPr>
              <w:tab/>
            </w:r>
            <w:r>
              <w:rPr>
                <w:noProof/>
                <w:webHidden/>
              </w:rPr>
              <w:fldChar w:fldCharType="begin"/>
            </w:r>
            <w:r>
              <w:rPr>
                <w:noProof/>
                <w:webHidden/>
              </w:rPr>
              <w:instrText xml:space="preserve"> PAGEREF _Toc160439197 \h </w:instrText>
            </w:r>
            <w:r>
              <w:rPr>
                <w:noProof/>
                <w:webHidden/>
              </w:rPr>
            </w:r>
            <w:r>
              <w:rPr>
                <w:noProof/>
                <w:webHidden/>
              </w:rPr>
              <w:fldChar w:fldCharType="separate"/>
            </w:r>
            <w:r>
              <w:rPr>
                <w:noProof/>
                <w:webHidden/>
              </w:rPr>
              <w:t>4</w:t>
            </w:r>
            <w:r>
              <w:rPr>
                <w:noProof/>
                <w:webHidden/>
              </w:rPr>
              <w:fldChar w:fldCharType="end"/>
            </w:r>
          </w:hyperlink>
        </w:p>
        <w:p w14:paraId="2D504A33" w14:textId="2E1AD3C3" w:rsidR="00F8773A" w:rsidRDefault="00F8773A">
          <w:pPr>
            <w:pStyle w:val="TOC2"/>
            <w:tabs>
              <w:tab w:val="right" w:leader="dot" w:pos="9350"/>
            </w:tabs>
            <w:rPr>
              <w:rFonts w:asciiTheme="minorHAnsi" w:eastAsiaTheme="minorEastAsia" w:hAnsiTheme="minorHAnsi" w:cstheme="minorBidi"/>
              <w:noProof/>
              <w:sz w:val="22"/>
              <w:szCs w:val="22"/>
            </w:rPr>
          </w:pPr>
          <w:hyperlink w:anchor="_Toc160439198" w:history="1">
            <w:r w:rsidRPr="00A2254F">
              <w:rPr>
                <w:rStyle w:val="Hyperlink"/>
                <w:rFonts w:cstheme="minorHAnsi"/>
                <w:noProof/>
              </w:rPr>
              <w:t>Project</w:t>
            </w:r>
            <w:r w:rsidRPr="00A2254F">
              <w:rPr>
                <w:rStyle w:val="Hyperlink"/>
                <w:rFonts w:cstheme="minorHAnsi"/>
                <w:noProof/>
                <w:spacing w:val="-4"/>
              </w:rPr>
              <w:t xml:space="preserve"> Tasks</w:t>
            </w:r>
            <w:r>
              <w:rPr>
                <w:noProof/>
                <w:webHidden/>
              </w:rPr>
              <w:tab/>
            </w:r>
            <w:r>
              <w:rPr>
                <w:noProof/>
                <w:webHidden/>
              </w:rPr>
              <w:fldChar w:fldCharType="begin"/>
            </w:r>
            <w:r>
              <w:rPr>
                <w:noProof/>
                <w:webHidden/>
              </w:rPr>
              <w:instrText xml:space="preserve"> PAGEREF _Toc160439198 \h </w:instrText>
            </w:r>
            <w:r>
              <w:rPr>
                <w:noProof/>
                <w:webHidden/>
              </w:rPr>
            </w:r>
            <w:r>
              <w:rPr>
                <w:noProof/>
                <w:webHidden/>
              </w:rPr>
              <w:fldChar w:fldCharType="separate"/>
            </w:r>
            <w:r>
              <w:rPr>
                <w:noProof/>
                <w:webHidden/>
              </w:rPr>
              <w:t>4</w:t>
            </w:r>
            <w:r>
              <w:rPr>
                <w:noProof/>
                <w:webHidden/>
              </w:rPr>
              <w:fldChar w:fldCharType="end"/>
            </w:r>
          </w:hyperlink>
        </w:p>
        <w:p w14:paraId="7C3B5294" w14:textId="69378A46" w:rsidR="00F8773A" w:rsidRDefault="00F8773A">
          <w:pPr>
            <w:pStyle w:val="TOC3"/>
            <w:tabs>
              <w:tab w:val="right" w:leader="dot" w:pos="9350"/>
            </w:tabs>
            <w:rPr>
              <w:rFonts w:asciiTheme="minorHAnsi" w:eastAsiaTheme="minorEastAsia" w:hAnsiTheme="minorHAnsi" w:cstheme="minorBidi"/>
              <w:noProof/>
            </w:rPr>
          </w:pPr>
          <w:hyperlink w:anchor="_Toc160439199" w:history="1">
            <w:r w:rsidRPr="00A2254F">
              <w:rPr>
                <w:rStyle w:val="Hyperlink"/>
                <w:rFonts w:cstheme="minorHAnsi"/>
                <w:noProof/>
              </w:rPr>
              <w:t>Task 1: Upgrade Electric Supply and Construction</w:t>
            </w:r>
            <w:r>
              <w:rPr>
                <w:noProof/>
                <w:webHidden/>
              </w:rPr>
              <w:tab/>
            </w:r>
            <w:r>
              <w:rPr>
                <w:noProof/>
                <w:webHidden/>
              </w:rPr>
              <w:fldChar w:fldCharType="begin"/>
            </w:r>
            <w:r>
              <w:rPr>
                <w:noProof/>
                <w:webHidden/>
              </w:rPr>
              <w:instrText xml:space="preserve"> PAGEREF _Toc160439199 \h </w:instrText>
            </w:r>
            <w:r>
              <w:rPr>
                <w:noProof/>
                <w:webHidden/>
              </w:rPr>
            </w:r>
            <w:r>
              <w:rPr>
                <w:noProof/>
                <w:webHidden/>
              </w:rPr>
              <w:fldChar w:fldCharType="separate"/>
            </w:r>
            <w:r>
              <w:rPr>
                <w:noProof/>
                <w:webHidden/>
              </w:rPr>
              <w:t>4</w:t>
            </w:r>
            <w:r>
              <w:rPr>
                <w:noProof/>
                <w:webHidden/>
              </w:rPr>
              <w:fldChar w:fldCharType="end"/>
            </w:r>
          </w:hyperlink>
        </w:p>
        <w:p w14:paraId="0ADBDF9F" w14:textId="1295283D" w:rsidR="00F8773A" w:rsidRDefault="00F8773A">
          <w:pPr>
            <w:pStyle w:val="TOC3"/>
            <w:tabs>
              <w:tab w:val="right" w:leader="dot" w:pos="9350"/>
            </w:tabs>
            <w:rPr>
              <w:rFonts w:asciiTheme="minorHAnsi" w:eastAsiaTheme="minorEastAsia" w:hAnsiTheme="minorHAnsi" w:cstheme="minorBidi"/>
              <w:noProof/>
            </w:rPr>
          </w:pPr>
          <w:hyperlink w:anchor="_Toc160439200" w:history="1">
            <w:r w:rsidRPr="00A2254F">
              <w:rPr>
                <w:rStyle w:val="Hyperlink"/>
                <w:rFonts w:cstheme="minorHAnsi"/>
                <w:noProof/>
              </w:rPr>
              <w:t>Task 2: Install Charging Stations</w:t>
            </w:r>
            <w:r>
              <w:rPr>
                <w:noProof/>
                <w:webHidden/>
              </w:rPr>
              <w:tab/>
            </w:r>
            <w:r>
              <w:rPr>
                <w:noProof/>
                <w:webHidden/>
              </w:rPr>
              <w:fldChar w:fldCharType="begin"/>
            </w:r>
            <w:r>
              <w:rPr>
                <w:noProof/>
                <w:webHidden/>
              </w:rPr>
              <w:instrText xml:space="preserve"> PAGEREF _Toc160439200 \h </w:instrText>
            </w:r>
            <w:r>
              <w:rPr>
                <w:noProof/>
                <w:webHidden/>
              </w:rPr>
            </w:r>
            <w:r>
              <w:rPr>
                <w:noProof/>
                <w:webHidden/>
              </w:rPr>
              <w:fldChar w:fldCharType="separate"/>
            </w:r>
            <w:r>
              <w:rPr>
                <w:noProof/>
                <w:webHidden/>
              </w:rPr>
              <w:t>4</w:t>
            </w:r>
            <w:r>
              <w:rPr>
                <w:noProof/>
                <w:webHidden/>
              </w:rPr>
              <w:fldChar w:fldCharType="end"/>
            </w:r>
          </w:hyperlink>
        </w:p>
        <w:p w14:paraId="301E80F3" w14:textId="0475F0C9" w:rsidR="00F8773A" w:rsidRDefault="00F8773A">
          <w:pPr>
            <w:pStyle w:val="TOC1"/>
            <w:tabs>
              <w:tab w:val="right" w:leader="dot" w:pos="9350"/>
            </w:tabs>
            <w:rPr>
              <w:rFonts w:asciiTheme="minorHAnsi" w:eastAsiaTheme="minorEastAsia" w:hAnsiTheme="minorHAnsi" w:cstheme="minorBidi"/>
              <w:noProof/>
              <w:sz w:val="22"/>
              <w:szCs w:val="22"/>
            </w:rPr>
          </w:pPr>
          <w:hyperlink w:anchor="_Toc160439201" w:history="1">
            <w:r w:rsidRPr="00A2254F">
              <w:rPr>
                <w:rStyle w:val="Hyperlink"/>
                <w:rFonts w:cstheme="minorHAnsi"/>
                <w:smallCaps/>
                <w:noProof/>
              </w:rPr>
              <w:t>Section</w:t>
            </w:r>
            <w:r w:rsidRPr="00A2254F">
              <w:rPr>
                <w:rStyle w:val="Hyperlink"/>
                <w:rFonts w:cstheme="minorHAnsi"/>
                <w:smallCaps/>
                <w:noProof/>
                <w:spacing w:val="-6"/>
              </w:rPr>
              <w:t xml:space="preserve"> </w:t>
            </w:r>
            <w:r w:rsidRPr="00A2254F">
              <w:rPr>
                <w:rStyle w:val="Hyperlink"/>
                <w:rFonts w:cstheme="minorHAnsi"/>
                <w:smallCaps/>
                <w:noProof/>
              </w:rPr>
              <w:t>3:</w:t>
            </w:r>
            <w:r w:rsidRPr="00A2254F">
              <w:rPr>
                <w:rStyle w:val="Hyperlink"/>
                <w:rFonts w:cstheme="minorHAnsi"/>
                <w:smallCaps/>
                <w:noProof/>
                <w:spacing w:val="-14"/>
              </w:rPr>
              <w:t xml:space="preserve"> </w:t>
            </w:r>
            <w:r w:rsidRPr="00A2254F">
              <w:rPr>
                <w:rStyle w:val="Hyperlink"/>
                <w:rFonts w:cstheme="minorHAnsi"/>
                <w:smallCaps/>
                <w:noProof/>
              </w:rPr>
              <w:t>Content</w:t>
            </w:r>
            <w:r w:rsidRPr="00A2254F">
              <w:rPr>
                <w:rStyle w:val="Hyperlink"/>
                <w:rFonts w:cstheme="minorHAnsi"/>
                <w:smallCaps/>
                <w:noProof/>
                <w:spacing w:val="-1"/>
              </w:rPr>
              <w:t xml:space="preserve"> </w:t>
            </w:r>
            <w:r w:rsidRPr="00A2254F">
              <w:rPr>
                <w:rStyle w:val="Hyperlink"/>
                <w:rFonts w:cstheme="minorHAnsi"/>
                <w:smallCaps/>
                <w:noProof/>
              </w:rPr>
              <w:t>for</w:t>
            </w:r>
            <w:r w:rsidRPr="00A2254F">
              <w:rPr>
                <w:rStyle w:val="Hyperlink"/>
                <w:rFonts w:cstheme="minorHAnsi"/>
                <w:smallCaps/>
                <w:noProof/>
                <w:spacing w:val="-3"/>
              </w:rPr>
              <w:t xml:space="preserve"> </w:t>
            </w:r>
            <w:r w:rsidRPr="00A2254F">
              <w:rPr>
                <w:rStyle w:val="Hyperlink"/>
                <w:rFonts w:cstheme="minorHAnsi"/>
                <w:smallCaps/>
                <w:noProof/>
                <w:spacing w:val="-2"/>
              </w:rPr>
              <w:t>Proposals</w:t>
            </w:r>
            <w:r>
              <w:rPr>
                <w:noProof/>
                <w:webHidden/>
              </w:rPr>
              <w:tab/>
            </w:r>
            <w:r>
              <w:rPr>
                <w:noProof/>
                <w:webHidden/>
              </w:rPr>
              <w:fldChar w:fldCharType="begin"/>
            </w:r>
            <w:r>
              <w:rPr>
                <w:noProof/>
                <w:webHidden/>
              </w:rPr>
              <w:instrText xml:space="preserve"> PAGEREF _Toc160439201 \h </w:instrText>
            </w:r>
            <w:r>
              <w:rPr>
                <w:noProof/>
                <w:webHidden/>
              </w:rPr>
            </w:r>
            <w:r>
              <w:rPr>
                <w:noProof/>
                <w:webHidden/>
              </w:rPr>
              <w:fldChar w:fldCharType="separate"/>
            </w:r>
            <w:r>
              <w:rPr>
                <w:noProof/>
                <w:webHidden/>
              </w:rPr>
              <w:t>5</w:t>
            </w:r>
            <w:r>
              <w:rPr>
                <w:noProof/>
                <w:webHidden/>
              </w:rPr>
              <w:fldChar w:fldCharType="end"/>
            </w:r>
          </w:hyperlink>
        </w:p>
        <w:p w14:paraId="1D45A7DF" w14:textId="3C3B30E0" w:rsidR="00F8773A" w:rsidRDefault="00F8773A">
          <w:pPr>
            <w:pStyle w:val="TOC3"/>
            <w:tabs>
              <w:tab w:val="right" w:leader="dot" w:pos="9350"/>
            </w:tabs>
            <w:rPr>
              <w:rFonts w:asciiTheme="minorHAnsi" w:eastAsiaTheme="minorEastAsia" w:hAnsiTheme="minorHAnsi" w:cstheme="minorBidi"/>
              <w:noProof/>
            </w:rPr>
          </w:pPr>
          <w:hyperlink w:anchor="_Toc160439202" w:history="1">
            <w:r w:rsidRPr="00A2254F">
              <w:rPr>
                <w:rStyle w:val="Hyperlink"/>
                <w:rFonts w:cstheme="minorHAnsi"/>
                <w:noProof/>
              </w:rPr>
              <w:t>Experience and Qualifications</w:t>
            </w:r>
            <w:r>
              <w:rPr>
                <w:noProof/>
                <w:webHidden/>
              </w:rPr>
              <w:tab/>
            </w:r>
            <w:r>
              <w:rPr>
                <w:noProof/>
                <w:webHidden/>
              </w:rPr>
              <w:fldChar w:fldCharType="begin"/>
            </w:r>
            <w:r>
              <w:rPr>
                <w:noProof/>
                <w:webHidden/>
              </w:rPr>
              <w:instrText xml:space="preserve"> PAGEREF _Toc160439202 \h </w:instrText>
            </w:r>
            <w:r>
              <w:rPr>
                <w:noProof/>
                <w:webHidden/>
              </w:rPr>
            </w:r>
            <w:r>
              <w:rPr>
                <w:noProof/>
                <w:webHidden/>
              </w:rPr>
              <w:fldChar w:fldCharType="separate"/>
            </w:r>
            <w:r>
              <w:rPr>
                <w:noProof/>
                <w:webHidden/>
              </w:rPr>
              <w:t>5</w:t>
            </w:r>
            <w:r>
              <w:rPr>
                <w:noProof/>
                <w:webHidden/>
              </w:rPr>
              <w:fldChar w:fldCharType="end"/>
            </w:r>
          </w:hyperlink>
        </w:p>
        <w:p w14:paraId="1445D554" w14:textId="7AF9230B" w:rsidR="00F8773A" w:rsidRDefault="00F8773A">
          <w:pPr>
            <w:pStyle w:val="TOC3"/>
            <w:tabs>
              <w:tab w:val="right" w:leader="dot" w:pos="9350"/>
            </w:tabs>
            <w:rPr>
              <w:rFonts w:asciiTheme="minorHAnsi" w:eastAsiaTheme="minorEastAsia" w:hAnsiTheme="minorHAnsi" w:cstheme="minorBidi"/>
              <w:noProof/>
            </w:rPr>
          </w:pPr>
          <w:hyperlink w:anchor="_Toc160439203" w:history="1">
            <w:r w:rsidRPr="00A2254F">
              <w:rPr>
                <w:rStyle w:val="Hyperlink"/>
                <w:noProof/>
              </w:rPr>
              <w:t>Community Benefits and Cost Recovery</w:t>
            </w:r>
            <w:r>
              <w:rPr>
                <w:noProof/>
                <w:webHidden/>
              </w:rPr>
              <w:tab/>
            </w:r>
            <w:r>
              <w:rPr>
                <w:noProof/>
                <w:webHidden/>
              </w:rPr>
              <w:fldChar w:fldCharType="begin"/>
            </w:r>
            <w:r>
              <w:rPr>
                <w:noProof/>
                <w:webHidden/>
              </w:rPr>
              <w:instrText xml:space="preserve"> PAGEREF _Toc160439203 \h </w:instrText>
            </w:r>
            <w:r>
              <w:rPr>
                <w:noProof/>
                <w:webHidden/>
              </w:rPr>
            </w:r>
            <w:r>
              <w:rPr>
                <w:noProof/>
                <w:webHidden/>
              </w:rPr>
              <w:fldChar w:fldCharType="separate"/>
            </w:r>
            <w:r>
              <w:rPr>
                <w:noProof/>
                <w:webHidden/>
              </w:rPr>
              <w:t>6</w:t>
            </w:r>
            <w:r>
              <w:rPr>
                <w:noProof/>
                <w:webHidden/>
              </w:rPr>
              <w:fldChar w:fldCharType="end"/>
            </w:r>
          </w:hyperlink>
        </w:p>
        <w:p w14:paraId="5615BDA6" w14:textId="6EF20E3C" w:rsidR="00F8773A" w:rsidRDefault="00F8773A">
          <w:pPr>
            <w:pStyle w:val="TOC3"/>
            <w:tabs>
              <w:tab w:val="right" w:leader="dot" w:pos="9350"/>
            </w:tabs>
            <w:rPr>
              <w:rFonts w:asciiTheme="minorHAnsi" w:eastAsiaTheme="minorEastAsia" w:hAnsiTheme="minorHAnsi" w:cstheme="minorBidi"/>
              <w:noProof/>
            </w:rPr>
          </w:pPr>
          <w:hyperlink w:anchor="_Toc160439204" w:history="1">
            <w:r w:rsidRPr="00A2254F">
              <w:rPr>
                <w:rStyle w:val="Hyperlink"/>
                <w:noProof/>
              </w:rPr>
              <w:t>Cost for Charging Station(s)</w:t>
            </w:r>
            <w:r>
              <w:rPr>
                <w:noProof/>
                <w:webHidden/>
              </w:rPr>
              <w:tab/>
            </w:r>
            <w:r>
              <w:rPr>
                <w:noProof/>
                <w:webHidden/>
              </w:rPr>
              <w:fldChar w:fldCharType="begin"/>
            </w:r>
            <w:r>
              <w:rPr>
                <w:noProof/>
                <w:webHidden/>
              </w:rPr>
              <w:instrText xml:space="preserve"> PAGEREF _Toc160439204 \h </w:instrText>
            </w:r>
            <w:r>
              <w:rPr>
                <w:noProof/>
                <w:webHidden/>
              </w:rPr>
            </w:r>
            <w:r>
              <w:rPr>
                <w:noProof/>
                <w:webHidden/>
              </w:rPr>
              <w:fldChar w:fldCharType="separate"/>
            </w:r>
            <w:r>
              <w:rPr>
                <w:noProof/>
                <w:webHidden/>
              </w:rPr>
              <w:t>6</w:t>
            </w:r>
            <w:r>
              <w:rPr>
                <w:noProof/>
                <w:webHidden/>
              </w:rPr>
              <w:fldChar w:fldCharType="end"/>
            </w:r>
          </w:hyperlink>
        </w:p>
        <w:p w14:paraId="1B1963BF" w14:textId="004D994E" w:rsidR="00F8773A" w:rsidRDefault="00F8773A">
          <w:pPr>
            <w:pStyle w:val="TOC1"/>
            <w:tabs>
              <w:tab w:val="right" w:leader="dot" w:pos="9350"/>
            </w:tabs>
            <w:rPr>
              <w:rFonts w:asciiTheme="minorHAnsi" w:eastAsiaTheme="minorEastAsia" w:hAnsiTheme="minorHAnsi" w:cstheme="minorBidi"/>
              <w:noProof/>
              <w:sz w:val="22"/>
              <w:szCs w:val="22"/>
            </w:rPr>
          </w:pPr>
          <w:hyperlink w:anchor="_Toc160439205" w:history="1">
            <w:r w:rsidRPr="00A2254F">
              <w:rPr>
                <w:rStyle w:val="Hyperlink"/>
                <w:rFonts w:cstheme="minorHAnsi"/>
                <w:smallCaps/>
                <w:noProof/>
              </w:rPr>
              <w:t>Section</w:t>
            </w:r>
            <w:r w:rsidRPr="00A2254F">
              <w:rPr>
                <w:rStyle w:val="Hyperlink"/>
                <w:rFonts w:cstheme="minorHAnsi"/>
                <w:smallCaps/>
                <w:noProof/>
                <w:spacing w:val="-6"/>
              </w:rPr>
              <w:t xml:space="preserve"> </w:t>
            </w:r>
            <w:r w:rsidRPr="00A2254F">
              <w:rPr>
                <w:rStyle w:val="Hyperlink"/>
                <w:rFonts w:cstheme="minorHAnsi"/>
                <w:smallCaps/>
                <w:noProof/>
              </w:rPr>
              <w:t>4:</w:t>
            </w:r>
            <w:r w:rsidRPr="00A2254F">
              <w:rPr>
                <w:rStyle w:val="Hyperlink"/>
                <w:rFonts w:cstheme="minorHAnsi"/>
                <w:smallCaps/>
                <w:noProof/>
                <w:spacing w:val="-14"/>
              </w:rPr>
              <w:t xml:space="preserve"> </w:t>
            </w:r>
            <w:r w:rsidRPr="00A2254F">
              <w:rPr>
                <w:rStyle w:val="Hyperlink"/>
                <w:rFonts w:cstheme="minorHAnsi"/>
                <w:smallCaps/>
                <w:noProof/>
              </w:rPr>
              <w:t>Submission and Administration</w:t>
            </w:r>
            <w:r>
              <w:rPr>
                <w:noProof/>
                <w:webHidden/>
              </w:rPr>
              <w:tab/>
            </w:r>
            <w:r>
              <w:rPr>
                <w:noProof/>
                <w:webHidden/>
              </w:rPr>
              <w:fldChar w:fldCharType="begin"/>
            </w:r>
            <w:r>
              <w:rPr>
                <w:noProof/>
                <w:webHidden/>
              </w:rPr>
              <w:instrText xml:space="preserve"> PAGEREF _Toc160439205 \h </w:instrText>
            </w:r>
            <w:r>
              <w:rPr>
                <w:noProof/>
                <w:webHidden/>
              </w:rPr>
            </w:r>
            <w:r>
              <w:rPr>
                <w:noProof/>
                <w:webHidden/>
              </w:rPr>
              <w:fldChar w:fldCharType="separate"/>
            </w:r>
            <w:r>
              <w:rPr>
                <w:noProof/>
                <w:webHidden/>
              </w:rPr>
              <w:t>6</w:t>
            </w:r>
            <w:r>
              <w:rPr>
                <w:noProof/>
                <w:webHidden/>
              </w:rPr>
              <w:fldChar w:fldCharType="end"/>
            </w:r>
          </w:hyperlink>
        </w:p>
        <w:p w14:paraId="38145314" w14:textId="064E4F31" w:rsidR="00F8773A" w:rsidRDefault="00F8773A">
          <w:pPr>
            <w:pStyle w:val="TOC3"/>
            <w:tabs>
              <w:tab w:val="right" w:leader="dot" w:pos="9350"/>
            </w:tabs>
            <w:rPr>
              <w:rFonts w:asciiTheme="minorHAnsi" w:eastAsiaTheme="minorEastAsia" w:hAnsiTheme="minorHAnsi" w:cstheme="minorBidi"/>
              <w:noProof/>
            </w:rPr>
          </w:pPr>
          <w:hyperlink w:anchor="_Toc160439206" w:history="1">
            <w:r w:rsidRPr="00A2254F">
              <w:rPr>
                <w:rStyle w:val="Hyperlink"/>
                <w:noProof/>
              </w:rPr>
              <w:t>Submission</w:t>
            </w:r>
            <w:r>
              <w:rPr>
                <w:noProof/>
                <w:webHidden/>
              </w:rPr>
              <w:tab/>
            </w:r>
            <w:r>
              <w:rPr>
                <w:noProof/>
                <w:webHidden/>
              </w:rPr>
              <w:fldChar w:fldCharType="begin"/>
            </w:r>
            <w:r>
              <w:rPr>
                <w:noProof/>
                <w:webHidden/>
              </w:rPr>
              <w:instrText xml:space="preserve"> PAGEREF _Toc160439206 \h </w:instrText>
            </w:r>
            <w:r>
              <w:rPr>
                <w:noProof/>
                <w:webHidden/>
              </w:rPr>
            </w:r>
            <w:r>
              <w:rPr>
                <w:noProof/>
                <w:webHidden/>
              </w:rPr>
              <w:fldChar w:fldCharType="separate"/>
            </w:r>
            <w:r>
              <w:rPr>
                <w:noProof/>
                <w:webHidden/>
              </w:rPr>
              <w:t>6</w:t>
            </w:r>
            <w:r>
              <w:rPr>
                <w:noProof/>
                <w:webHidden/>
              </w:rPr>
              <w:fldChar w:fldCharType="end"/>
            </w:r>
          </w:hyperlink>
        </w:p>
        <w:p w14:paraId="7EC4050C" w14:textId="0B8F0311" w:rsidR="00F8773A" w:rsidRDefault="00F8773A">
          <w:pPr>
            <w:pStyle w:val="TOC3"/>
            <w:tabs>
              <w:tab w:val="right" w:leader="dot" w:pos="9350"/>
            </w:tabs>
            <w:rPr>
              <w:rFonts w:asciiTheme="minorHAnsi" w:eastAsiaTheme="minorEastAsia" w:hAnsiTheme="minorHAnsi" w:cstheme="minorBidi"/>
              <w:noProof/>
            </w:rPr>
          </w:pPr>
          <w:hyperlink w:anchor="_Toc160439207" w:history="1">
            <w:r w:rsidRPr="00A2254F">
              <w:rPr>
                <w:rStyle w:val="Hyperlink"/>
                <w:rFonts w:cstheme="minorHAnsi"/>
                <w:noProof/>
              </w:rPr>
              <w:t>Conditions and Limitations</w:t>
            </w:r>
            <w:r>
              <w:rPr>
                <w:noProof/>
                <w:webHidden/>
              </w:rPr>
              <w:tab/>
            </w:r>
            <w:r>
              <w:rPr>
                <w:noProof/>
                <w:webHidden/>
              </w:rPr>
              <w:fldChar w:fldCharType="begin"/>
            </w:r>
            <w:r>
              <w:rPr>
                <w:noProof/>
                <w:webHidden/>
              </w:rPr>
              <w:instrText xml:space="preserve"> PAGEREF _Toc160439207 \h </w:instrText>
            </w:r>
            <w:r>
              <w:rPr>
                <w:noProof/>
                <w:webHidden/>
              </w:rPr>
            </w:r>
            <w:r>
              <w:rPr>
                <w:noProof/>
                <w:webHidden/>
              </w:rPr>
              <w:fldChar w:fldCharType="separate"/>
            </w:r>
            <w:r>
              <w:rPr>
                <w:noProof/>
                <w:webHidden/>
              </w:rPr>
              <w:t>6</w:t>
            </w:r>
            <w:r>
              <w:rPr>
                <w:noProof/>
                <w:webHidden/>
              </w:rPr>
              <w:fldChar w:fldCharType="end"/>
            </w:r>
          </w:hyperlink>
        </w:p>
        <w:p w14:paraId="410294F2" w14:textId="076F904A" w:rsidR="00F8773A" w:rsidRDefault="00F8773A">
          <w:pPr>
            <w:pStyle w:val="TOC3"/>
            <w:tabs>
              <w:tab w:val="right" w:leader="dot" w:pos="9350"/>
            </w:tabs>
            <w:rPr>
              <w:rFonts w:asciiTheme="minorHAnsi" w:eastAsiaTheme="minorEastAsia" w:hAnsiTheme="minorHAnsi" w:cstheme="minorBidi"/>
              <w:noProof/>
            </w:rPr>
          </w:pPr>
          <w:hyperlink w:anchor="_Toc160439208" w:history="1">
            <w:r w:rsidRPr="00A2254F">
              <w:rPr>
                <w:rStyle w:val="Hyperlink"/>
                <w:rFonts w:cstheme="minorHAnsi"/>
                <w:noProof/>
              </w:rPr>
              <w:t>Selection Criteria:</w:t>
            </w:r>
            <w:r>
              <w:rPr>
                <w:noProof/>
                <w:webHidden/>
              </w:rPr>
              <w:tab/>
            </w:r>
            <w:r>
              <w:rPr>
                <w:noProof/>
                <w:webHidden/>
              </w:rPr>
              <w:fldChar w:fldCharType="begin"/>
            </w:r>
            <w:r>
              <w:rPr>
                <w:noProof/>
                <w:webHidden/>
              </w:rPr>
              <w:instrText xml:space="preserve"> PAGEREF _Toc160439208 \h </w:instrText>
            </w:r>
            <w:r>
              <w:rPr>
                <w:noProof/>
                <w:webHidden/>
              </w:rPr>
            </w:r>
            <w:r>
              <w:rPr>
                <w:noProof/>
                <w:webHidden/>
              </w:rPr>
              <w:fldChar w:fldCharType="separate"/>
            </w:r>
            <w:r>
              <w:rPr>
                <w:noProof/>
                <w:webHidden/>
              </w:rPr>
              <w:t>7</w:t>
            </w:r>
            <w:r>
              <w:rPr>
                <w:noProof/>
                <w:webHidden/>
              </w:rPr>
              <w:fldChar w:fldCharType="end"/>
            </w:r>
          </w:hyperlink>
        </w:p>
        <w:p w14:paraId="1B18DDDC" w14:textId="64EF7B12" w:rsidR="00F8773A" w:rsidRDefault="00F8773A">
          <w:pPr>
            <w:pStyle w:val="TOC1"/>
            <w:tabs>
              <w:tab w:val="right" w:leader="dot" w:pos="9350"/>
            </w:tabs>
            <w:rPr>
              <w:rFonts w:asciiTheme="minorHAnsi" w:eastAsiaTheme="minorEastAsia" w:hAnsiTheme="minorHAnsi" w:cstheme="minorBidi"/>
              <w:noProof/>
              <w:sz w:val="22"/>
              <w:szCs w:val="22"/>
            </w:rPr>
          </w:pPr>
          <w:hyperlink w:anchor="_Toc160439209" w:history="1">
            <w:r w:rsidRPr="00A2254F">
              <w:rPr>
                <w:rStyle w:val="Hyperlink"/>
                <w:rFonts w:cstheme="minorHAnsi"/>
                <w:smallCaps/>
                <w:noProof/>
              </w:rPr>
              <w:t>ATTACHMENT A:</w:t>
            </w:r>
            <w:r w:rsidRPr="00A2254F">
              <w:rPr>
                <w:rStyle w:val="Hyperlink"/>
                <w:rFonts w:cstheme="minorHAnsi"/>
                <w:smallCaps/>
                <w:noProof/>
                <w:spacing w:val="-14"/>
              </w:rPr>
              <w:t xml:space="preserve"> </w:t>
            </w:r>
            <w:r w:rsidRPr="00A2254F">
              <w:rPr>
                <w:rStyle w:val="Hyperlink"/>
                <w:rFonts w:cstheme="minorHAnsi"/>
                <w:smallCaps/>
                <w:noProof/>
              </w:rPr>
              <w:t>Certificate of</w:t>
            </w:r>
            <w:r w:rsidRPr="00A2254F">
              <w:rPr>
                <w:rStyle w:val="Hyperlink"/>
                <w:rFonts w:cstheme="minorHAnsi"/>
                <w:smallCaps/>
                <w:noProof/>
                <w:spacing w:val="-2"/>
              </w:rPr>
              <w:t xml:space="preserve"> </w:t>
            </w:r>
            <w:r w:rsidRPr="00A2254F">
              <w:rPr>
                <w:rStyle w:val="Hyperlink"/>
                <w:rFonts w:cstheme="minorHAnsi"/>
                <w:smallCaps/>
                <w:noProof/>
              </w:rPr>
              <w:t>Non-</w:t>
            </w:r>
            <w:r w:rsidRPr="00A2254F">
              <w:rPr>
                <w:rStyle w:val="Hyperlink"/>
                <w:rFonts w:cstheme="minorHAnsi"/>
                <w:smallCaps/>
                <w:noProof/>
                <w:spacing w:val="-2"/>
              </w:rPr>
              <w:t>Collusion</w:t>
            </w:r>
            <w:r>
              <w:rPr>
                <w:noProof/>
                <w:webHidden/>
              </w:rPr>
              <w:tab/>
            </w:r>
            <w:r>
              <w:rPr>
                <w:noProof/>
                <w:webHidden/>
              </w:rPr>
              <w:fldChar w:fldCharType="begin"/>
            </w:r>
            <w:r>
              <w:rPr>
                <w:noProof/>
                <w:webHidden/>
              </w:rPr>
              <w:instrText xml:space="preserve"> PAGEREF _Toc160439209 \h </w:instrText>
            </w:r>
            <w:r>
              <w:rPr>
                <w:noProof/>
                <w:webHidden/>
              </w:rPr>
            </w:r>
            <w:r>
              <w:rPr>
                <w:noProof/>
                <w:webHidden/>
              </w:rPr>
              <w:fldChar w:fldCharType="separate"/>
            </w:r>
            <w:r>
              <w:rPr>
                <w:noProof/>
                <w:webHidden/>
              </w:rPr>
              <w:t>9</w:t>
            </w:r>
            <w:r>
              <w:rPr>
                <w:noProof/>
                <w:webHidden/>
              </w:rPr>
              <w:fldChar w:fldCharType="end"/>
            </w:r>
          </w:hyperlink>
        </w:p>
        <w:p w14:paraId="24040183" w14:textId="581F978C" w:rsidR="00F8773A" w:rsidRDefault="00F8773A">
          <w:pPr>
            <w:pStyle w:val="TOC1"/>
            <w:tabs>
              <w:tab w:val="right" w:leader="dot" w:pos="9350"/>
            </w:tabs>
            <w:rPr>
              <w:rFonts w:asciiTheme="minorHAnsi" w:eastAsiaTheme="minorEastAsia" w:hAnsiTheme="minorHAnsi" w:cstheme="minorBidi"/>
              <w:noProof/>
              <w:sz w:val="22"/>
              <w:szCs w:val="22"/>
            </w:rPr>
          </w:pPr>
          <w:hyperlink w:anchor="_Toc160439210" w:history="1">
            <w:r w:rsidRPr="00A2254F">
              <w:rPr>
                <w:rStyle w:val="Hyperlink"/>
                <w:rFonts w:cstheme="minorHAnsi"/>
                <w:smallCaps/>
                <w:noProof/>
              </w:rPr>
              <w:t>Attachment</w:t>
            </w:r>
            <w:r w:rsidRPr="00A2254F">
              <w:rPr>
                <w:rStyle w:val="Hyperlink"/>
                <w:rFonts w:cstheme="minorHAnsi"/>
                <w:smallCaps/>
                <w:noProof/>
                <w:spacing w:val="-7"/>
              </w:rPr>
              <w:t xml:space="preserve"> </w:t>
            </w:r>
            <w:r w:rsidRPr="00A2254F">
              <w:rPr>
                <w:rStyle w:val="Hyperlink"/>
                <w:rFonts w:cstheme="minorHAnsi"/>
                <w:smallCaps/>
                <w:noProof/>
              </w:rPr>
              <w:t>B:</w:t>
            </w:r>
            <w:r w:rsidRPr="00A2254F">
              <w:rPr>
                <w:rStyle w:val="Hyperlink"/>
                <w:rFonts w:cstheme="minorHAnsi"/>
                <w:smallCaps/>
                <w:noProof/>
                <w:spacing w:val="-14"/>
              </w:rPr>
              <w:t xml:space="preserve"> </w:t>
            </w:r>
            <w:r w:rsidRPr="00A2254F">
              <w:rPr>
                <w:rStyle w:val="Hyperlink"/>
                <w:rFonts w:cstheme="minorHAnsi"/>
                <w:smallCaps/>
                <w:noProof/>
              </w:rPr>
              <w:t>Tax Compliance Certification</w:t>
            </w:r>
            <w:r>
              <w:rPr>
                <w:noProof/>
                <w:webHidden/>
              </w:rPr>
              <w:tab/>
            </w:r>
            <w:r>
              <w:rPr>
                <w:noProof/>
                <w:webHidden/>
              </w:rPr>
              <w:fldChar w:fldCharType="begin"/>
            </w:r>
            <w:r>
              <w:rPr>
                <w:noProof/>
                <w:webHidden/>
              </w:rPr>
              <w:instrText xml:space="preserve"> PAGEREF _Toc160439210 \h </w:instrText>
            </w:r>
            <w:r>
              <w:rPr>
                <w:noProof/>
                <w:webHidden/>
              </w:rPr>
            </w:r>
            <w:r>
              <w:rPr>
                <w:noProof/>
                <w:webHidden/>
              </w:rPr>
              <w:fldChar w:fldCharType="separate"/>
            </w:r>
            <w:r>
              <w:rPr>
                <w:noProof/>
                <w:webHidden/>
              </w:rPr>
              <w:t>10</w:t>
            </w:r>
            <w:r>
              <w:rPr>
                <w:noProof/>
                <w:webHidden/>
              </w:rPr>
              <w:fldChar w:fldCharType="end"/>
            </w:r>
          </w:hyperlink>
        </w:p>
        <w:p w14:paraId="6C5B3B1F" w14:textId="2B690B9E" w:rsidR="0056500E" w:rsidRPr="00BC5D83" w:rsidRDefault="0056500E">
          <w:pPr>
            <w:rPr>
              <w:rFonts w:asciiTheme="minorHAnsi" w:hAnsiTheme="minorHAnsi" w:cstheme="minorHAnsi"/>
            </w:rPr>
          </w:pPr>
          <w:r w:rsidRPr="00BC5D83">
            <w:rPr>
              <w:rFonts w:asciiTheme="minorHAnsi" w:hAnsiTheme="minorHAnsi" w:cstheme="minorHAnsi"/>
              <w:b/>
              <w:bCs/>
              <w:noProof/>
            </w:rPr>
            <w:fldChar w:fldCharType="end"/>
          </w:r>
        </w:p>
      </w:sdtContent>
    </w:sdt>
    <w:p w14:paraId="02F81691" w14:textId="77777777" w:rsidR="00D01396" w:rsidRPr="00BC5D83" w:rsidRDefault="00D01396">
      <w:pPr>
        <w:pStyle w:val="BodyText"/>
        <w:rPr>
          <w:rFonts w:asciiTheme="minorHAnsi" w:hAnsiTheme="minorHAnsi" w:cstheme="minorHAnsi"/>
          <w:sz w:val="20"/>
        </w:rPr>
      </w:pPr>
    </w:p>
    <w:p w14:paraId="0286675C" w14:textId="77777777" w:rsidR="00D01396" w:rsidRPr="00BC5D83" w:rsidRDefault="00D01396">
      <w:pPr>
        <w:pStyle w:val="BodyText"/>
        <w:rPr>
          <w:rFonts w:asciiTheme="minorHAnsi" w:hAnsiTheme="minorHAnsi" w:cstheme="minorHAnsi"/>
          <w:sz w:val="20"/>
        </w:rPr>
      </w:pPr>
    </w:p>
    <w:p w14:paraId="7937EE1E" w14:textId="77777777" w:rsidR="00D01396" w:rsidRPr="00BC5D83" w:rsidRDefault="00D01396">
      <w:pPr>
        <w:pStyle w:val="BodyText"/>
        <w:rPr>
          <w:rFonts w:asciiTheme="minorHAnsi" w:hAnsiTheme="minorHAnsi" w:cstheme="minorHAnsi"/>
          <w:sz w:val="20"/>
        </w:rPr>
      </w:pPr>
    </w:p>
    <w:p w14:paraId="71B6E07D" w14:textId="77777777" w:rsidR="00D01396" w:rsidRPr="00BC5D83" w:rsidRDefault="00D01396">
      <w:pPr>
        <w:pStyle w:val="BodyText"/>
        <w:rPr>
          <w:rFonts w:asciiTheme="minorHAnsi" w:hAnsiTheme="minorHAnsi" w:cstheme="minorHAnsi"/>
          <w:sz w:val="20"/>
        </w:rPr>
      </w:pPr>
    </w:p>
    <w:p w14:paraId="0FCF0DD4" w14:textId="77777777" w:rsidR="00D01396" w:rsidRPr="00BC5D83" w:rsidRDefault="00D01396">
      <w:pPr>
        <w:pStyle w:val="BodyText"/>
        <w:rPr>
          <w:rFonts w:asciiTheme="minorHAnsi" w:hAnsiTheme="minorHAnsi" w:cstheme="minorHAnsi"/>
          <w:sz w:val="20"/>
        </w:rPr>
      </w:pPr>
    </w:p>
    <w:p w14:paraId="15523F95" w14:textId="77777777" w:rsidR="00D01396" w:rsidRPr="00BC5D83" w:rsidRDefault="00D01396">
      <w:pPr>
        <w:pStyle w:val="BodyText"/>
        <w:rPr>
          <w:rFonts w:asciiTheme="minorHAnsi" w:hAnsiTheme="minorHAnsi" w:cstheme="minorHAnsi"/>
          <w:sz w:val="20"/>
        </w:rPr>
      </w:pPr>
    </w:p>
    <w:p w14:paraId="0F5DE823" w14:textId="77777777" w:rsidR="00D01396" w:rsidRPr="00BC5D83" w:rsidRDefault="00D01396">
      <w:pPr>
        <w:pStyle w:val="BodyText"/>
        <w:rPr>
          <w:rFonts w:asciiTheme="minorHAnsi" w:hAnsiTheme="minorHAnsi" w:cstheme="minorHAnsi"/>
          <w:sz w:val="20"/>
        </w:rPr>
      </w:pPr>
    </w:p>
    <w:p w14:paraId="209F3240" w14:textId="77777777" w:rsidR="00D01396" w:rsidRPr="00BC5D83" w:rsidRDefault="00D01396">
      <w:pPr>
        <w:pStyle w:val="BodyText"/>
        <w:rPr>
          <w:rFonts w:asciiTheme="minorHAnsi" w:hAnsiTheme="minorHAnsi" w:cstheme="minorHAnsi"/>
          <w:sz w:val="20"/>
        </w:rPr>
      </w:pPr>
    </w:p>
    <w:p w14:paraId="1657892F" w14:textId="77777777" w:rsidR="00D01396" w:rsidRPr="00BC5D83" w:rsidRDefault="00D01396">
      <w:pPr>
        <w:pStyle w:val="BodyText"/>
        <w:rPr>
          <w:rFonts w:asciiTheme="minorHAnsi" w:hAnsiTheme="minorHAnsi" w:cstheme="minorHAnsi"/>
          <w:sz w:val="20"/>
        </w:rPr>
      </w:pPr>
    </w:p>
    <w:p w14:paraId="373691F0" w14:textId="77777777" w:rsidR="00D01396" w:rsidRPr="00BC5D83" w:rsidRDefault="00D01396">
      <w:pPr>
        <w:pStyle w:val="BodyText"/>
        <w:rPr>
          <w:rFonts w:asciiTheme="minorHAnsi" w:hAnsiTheme="minorHAnsi" w:cstheme="minorHAnsi"/>
          <w:sz w:val="20"/>
        </w:rPr>
      </w:pPr>
    </w:p>
    <w:p w14:paraId="43897110" w14:textId="77777777" w:rsidR="00D01396" w:rsidRPr="00BC5D83" w:rsidRDefault="00D01396">
      <w:pPr>
        <w:pStyle w:val="BodyText"/>
        <w:rPr>
          <w:rFonts w:asciiTheme="minorHAnsi" w:hAnsiTheme="minorHAnsi" w:cstheme="minorHAnsi"/>
          <w:sz w:val="20"/>
        </w:rPr>
      </w:pPr>
    </w:p>
    <w:p w14:paraId="5B432C35" w14:textId="77777777" w:rsidR="0096461B" w:rsidRPr="00BC5D83" w:rsidRDefault="0096461B">
      <w:pPr>
        <w:pStyle w:val="BodyText"/>
        <w:rPr>
          <w:rFonts w:asciiTheme="minorHAnsi" w:hAnsiTheme="minorHAnsi" w:cstheme="minorHAnsi"/>
          <w:sz w:val="20"/>
        </w:rPr>
      </w:pPr>
    </w:p>
    <w:p w14:paraId="3B03D149" w14:textId="77777777" w:rsidR="00D01396" w:rsidRPr="00BC5D83" w:rsidRDefault="00D01396">
      <w:pPr>
        <w:pStyle w:val="BodyText"/>
        <w:rPr>
          <w:rFonts w:asciiTheme="minorHAnsi" w:hAnsiTheme="minorHAnsi" w:cstheme="minorHAnsi"/>
          <w:sz w:val="20"/>
        </w:rPr>
      </w:pPr>
    </w:p>
    <w:p w14:paraId="1C80A3CE" w14:textId="77777777" w:rsidR="00D01396" w:rsidRPr="00BC5D83" w:rsidRDefault="00D01396">
      <w:pPr>
        <w:pStyle w:val="BodyText"/>
        <w:rPr>
          <w:rFonts w:asciiTheme="minorHAnsi" w:hAnsiTheme="minorHAnsi" w:cstheme="minorHAnsi"/>
          <w:sz w:val="20"/>
        </w:rPr>
      </w:pPr>
    </w:p>
    <w:p w14:paraId="0E18D7DA" w14:textId="77777777" w:rsidR="000A1432" w:rsidRPr="00BC5D83" w:rsidRDefault="000A1432">
      <w:pPr>
        <w:pStyle w:val="BodyText"/>
        <w:rPr>
          <w:rFonts w:asciiTheme="minorHAnsi" w:hAnsiTheme="minorHAnsi" w:cstheme="minorHAnsi"/>
          <w:sz w:val="20"/>
        </w:rPr>
      </w:pPr>
    </w:p>
    <w:p w14:paraId="6A1D7AA5" w14:textId="77777777" w:rsidR="00D01396" w:rsidRPr="00BC5D83" w:rsidRDefault="00D01396">
      <w:pPr>
        <w:pStyle w:val="BodyText"/>
        <w:spacing w:before="11"/>
        <w:rPr>
          <w:rFonts w:asciiTheme="minorHAnsi" w:hAnsiTheme="minorHAnsi" w:cstheme="minorHAnsi"/>
          <w:sz w:val="17"/>
        </w:rPr>
      </w:pPr>
    </w:p>
    <w:p w14:paraId="07F6EB7B" w14:textId="77777777" w:rsidR="00D01396" w:rsidRPr="00BC5D83" w:rsidRDefault="00030B58">
      <w:pPr>
        <w:ind w:left="140"/>
        <w:rPr>
          <w:rFonts w:asciiTheme="minorHAnsi" w:hAnsiTheme="minorHAnsi" w:cstheme="minorHAnsi"/>
          <w:sz w:val="20"/>
        </w:rPr>
      </w:pPr>
      <w:r w:rsidRPr="00BC5D83">
        <w:rPr>
          <w:rFonts w:asciiTheme="minorHAnsi" w:hAnsiTheme="minorHAnsi" w:cstheme="minorHAnsi"/>
          <w:sz w:val="20"/>
        </w:rPr>
        <w:t>Page</w:t>
      </w:r>
      <w:r w:rsidRPr="00BC5D83">
        <w:rPr>
          <w:rFonts w:asciiTheme="minorHAnsi" w:hAnsiTheme="minorHAnsi" w:cstheme="minorHAnsi"/>
          <w:spacing w:val="-6"/>
          <w:sz w:val="20"/>
        </w:rPr>
        <w:t xml:space="preserve"> </w:t>
      </w:r>
      <w:r w:rsidRPr="00BC5D83">
        <w:rPr>
          <w:rFonts w:asciiTheme="minorHAnsi" w:hAnsiTheme="minorHAnsi" w:cstheme="minorHAnsi"/>
          <w:spacing w:val="-10"/>
          <w:sz w:val="20"/>
        </w:rPr>
        <w:t>i</w:t>
      </w:r>
    </w:p>
    <w:p w14:paraId="26B47180" w14:textId="77777777" w:rsidR="00D01396" w:rsidRPr="00BC5D83" w:rsidRDefault="00D01396">
      <w:pPr>
        <w:rPr>
          <w:rFonts w:asciiTheme="minorHAnsi" w:hAnsiTheme="minorHAnsi" w:cstheme="minorHAnsi"/>
          <w:sz w:val="20"/>
        </w:rPr>
        <w:sectPr w:rsidR="00D01396" w:rsidRPr="00BC5D83" w:rsidSect="00275621">
          <w:pgSz w:w="12240" w:h="15840"/>
          <w:pgMar w:top="1440" w:right="1440" w:bottom="1440" w:left="1440" w:header="720" w:footer="720" w:gutter="0"/>
          <w:cols w:space="720"/>
        </w:sectPr>
      </w:pPr>
    </w:p>
    <w:bookmarkStart w:id="1" w:name="_Toc160439192"/>
    <w:p w14:paraId="73730E98" w14:textId="77777777" w:rsidR="00D01396" w:rsidRPr="00BC5D83" w:rsidRDefault="00030B58" w:rsidP="193C0C6F">
      <w:pPr>
        <w:pStyle w:val="Heading1"/>
        <w:ind w:left="0"/>
        <w:rPr>
          <w:rFonts w:asciiTheme="minorHAnsi" w:hAnsiTheme="minorHAnsi" w:cstheme="minorHAnsi"/>
        </w:rPr>
      </w:pPr>
      <w:r w:rsidRPr="00BC5D83">
        <w:rPr>
          <w:rFonts w:asciiTheme="minorHAnsi" w:hAnsiTheme="minorHAnsi" w:cstheme="minorHAnsi"/>
          <w:noProof/>
        </w:rPr>
        <w:lastRenderedPageBreak/>
        <mc:AlternateContent>
          <mc:Choice Requires="wps">
            <w:drawing>
              <wp:anchor distT="0" distB="0" distL="0" distR="0" simplePos="0" relativeHeight="487588352" behindDoc="1" locked="0" layoutInCell="1" allowOverlap="1" wp14:anchorId="6CD030A4" wp14:editId="09E6EA3C">
                <wp:simplePos x="0" y="0"/>
                <wp:positionH relativeFrom="page">
                  <wp:posOffset>896111</wp:posOffset>
                </wp:positionH>
                <wp:positionV relativeFrom="paragraph">
                  <wp:posOffset>258091</wp:posOffset>
                </wp:positionV>
                <wp:extent cx="5980430" cy="3175"/>
                <wp:effectExtent l="0" t="0" r="0" b="0"/>
                <wp:wrapTopAndBottom/>
                <wp:docPr id="4" name="Graphic 4" descr="P70#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3175"/>
                        </a:xfrm>
                        <a:custGeom>
                          <a:avLst/>
                          <a:gdLst/>
                          <a:ahLst/>
                          <a:cxnLst/>
                          <a:rect l="l" t="t" r="r" b="b"/>
                          <a:pathLst>
                            <a:path w="5980430" h="3175">
                              <a:moveTo>
                                <a:pt x="5980176" y="0"/>
                              </a:moveTo>
                              <a:lnTo>
                                <a:pt x="0" y="0"/>
                              </a:lnTo>
                              <a:lnTo>
                                <a:pt x="0" y="3048"/>
                              </a:lnTo>
                              <a:lnTo>
                                <a:pt x="5980176" y="3048"/>
                              </a:lnTo>
                              <a:lnTo>
                                <a:pt x="5980176" y="0"/>
                              </a:lnTo>
                              <a:close/>
                            </a:path>
                          </a:pathLst>
                        </a:custGeom>
                        <a:solidFill>
                          <a:srgbClr val="525252"/>
                        </a:solidFill>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688E34DF">
              <v:shape id="Graphic 4" style="position:absolute;margin-left:70.55pt;margin-top:20.3pt;width:470.9pt;height:.25pt;z-index:-15728128;visibility:visible;mso-wrap-style:square;mso-wrap-distance-left:0;mso-wrap-distance-top:0;mso-wrap-distance-right:0;mso-wrap-distance-bottom:0;mso-position-horizontal:absolute;mso-position-horizontal-relative:page;mso-position-vertical:absolute;mso-position-vertical-relative:text;v-text-anchor:top" alt="P70#y1" coordsize="5980430,3175" o:spid="_x0000_s1026" fillcolor="#525252" stroked="f" path="m5980176,l,,,3048r5980176,l59801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" w14:anchorId="504C4B3E">
                <v:path arrowok="t"/>
                <w10:wrap type="topAndBottom" anchorx="page"/>
              </v:shape>
            </w:pict>
          </mc:Fallback>
        </mc:AlternateContent>
      </w:r>
      <w:r w:rsidRPr="00BC5D83">
        <w:rPr>
          <w:rFonts w:asciiTheme="minorHAnsi" w:hAnsiTheme="minorHAnsi" w:cstheme="minorHAnsi"/>
          <w:smallCaps/>
          <w:color w:val="525252"/>
        </w:rPr>
        <w:t>Section</w:t>
      </w:r>
      <w:r w:rsidRPr="00BC5D83">
        <w:rPr>
          <w:rFonts w:asciiTheme="minorHAnsi" w:hAnsiTheme="minorHAnsi" w:cstheme="minorHAnsi"/>
          <w:smallCaps/>
          <w:color w:val="525252"/>
          <w:spacing w:val="-4"/>
        </w:rPr>
        <w:t xml:space="preserve"> </w:t>
      </w:r>
      <w:r w:rsidRPr="00BC5D83">
        <w:rPr>
          <w:rFonts w:asciiTheme="minorHAnsi" w:hAnsiTheme="minorHAnsi" w:cstheme="minorHAnsi"/>
          <w:smallCaps/>
          <w:color w:val="525252"/>
        </w:rPr>
        <w:t>1:</w:t>
      </w:r>
      <w:r w:rsidRPr="00BC5D83">
        <w:rPr>
          <w:rFonts w:asciiTheme="minorHAnsi" w:hAnsiTheme="minorHAnsi" w:cstheme="minorHAnsi"/>
          <w:smallCaps/>
          <w:color w:val="525252"/>
          <w:spacing w:val="-14"/>
        </w:rPr>
        <w:t xml:space="preserve"> </w:t>
      </w:r>
      <w:r w:rsidR="000A09AA" w:rsidRPr="00BC5D83">
        <w:rPr>
          <w:rFonts w:asciiTheme="minorHAnsi" w:hAnsiTheme="minorHAnsi" w:cstheme="minorHAnsi"/>
          <w:smallCaps/>
          <w:color w:val="525252"/>
          <w:spacing w:val="-2"/>
        </w:rPr>
        <w:t>Introduction</w:t>
      </w:r>
      <w:bookmarkEnd w:id="1"/>
      <w:r w:rsidR="00DC16F5" w:rsidRPr="00BC5D83">
        <w:rPr>
          <w:rFonts w:asciiTheme="minorHAnsi" w:hAnsiTheme="minorHAnsi" w:cstheme="minorHAnsi"/>
          <w:smallCaps/>
          <w:color w:val="525252"/>
          <w:spacing w:val="-2"/>
        </w:rPr>
        <w:t xml:space="preserve"> </w:t>
      </w:r>
    </w:p>
    <w:p w14:paraId="58B30484" w14:textId="10C32694" w:rsidR="000A09AA" w:rsidRPr="00BC5D83" w:rsidRDefault="000A09AA" w:rsidP="006F14D5">
      <w:pPr>
        <w:pStyle w:val="BodyText"/>
        <w:rPr>
          <w:rFonts w:asciiTheme="minorHAnsi" w:hAnsiTheme="minorHAnsi" w:cstheme="minorHAnsi"/>
        </w:rPr>
      </w:pPr>
    </w:p>
    <w:p w14:paraId="6F0E5016" w14:textId="5701ADA6" w:rsidR="000D1E9B" w:rsidRDefault="003F0812" w:rsidP="001524F2">
      <w:pPr>
        <w:pStyle w:val="BodyText"/>
      </w:pPr>
      <w:r>
        <w:t>T</w:t>
      </w:r>
      <w:r w:rsidRPr="003F0812">
        <w:t xml:space="preserve">he </w:t>
      </w:r>
      <w:r w:rsidR="009B3733">
        <w:t>Towns</w:t>
      </w:r>
      <w:r w:rsidRPr="003F0812">
        <w:t xml:space="preserve"> of Dunstable and Pepperell</w:t>
      </w:r>
      <w:r w:rsidR="00826F53">
        <w:t>, Massachusetts</w:t>
      </w:r>
      <w:r w:rsidRPr="003F0812">
        <w:t xml:space="preserve"> are inviting proposals to enhance public charging infrastructure, aiming to accelerate the adoption of electric vehicles (EVs) in alignment with our region's greenhouse gas reduction objectives. This Request for Proposals (RFP) aims to take tangible steps by fostering partnerships and utilizing the </w:t>
      </w:r>
      <w:r>
        <w:t>T</w:t>
      </w:r>
      <w:r w:rsidRPr="003F0812">
        <w:t>owns' properties to broaden EV charging accessibility in Dunstable and Pepperell.</w:t>
      </w:r>
      <w:r w:rsidR="00464422">
        <w:t xml:space="preserve"> The Towns are seeking installation of stations on the following properties:</w:t>
      </w:r>
    </w:p>
    <w:p w14:paraId="766FACD7" w14:textId="707DD4FB" w:rsidR="00464422" w:rsidRDefault="00464422" w:rsidP="001524F2">
      <w:pPr>
        <w:pStyle w:val="BodyText"/>
      </w:pPr>
    </w:p>
    <w:p w14:paraId="50BE95F7" w14:textId="77777777" w:rsidR="00464422" w:rsidRPr="00464422" w:rsidRDefault="00464422" w:rsidP="00464422">
      <w:pPr>
        <w:pStyle w:val="BodyText"/>
      </w:pPr>
      <w:r w:rsidRPr="00464422">
        <w:t>Figure 1: Location of energy source and potential EV Charging Station(s) for the Town of Dunstable, Dunstable Town Hall, 511 Main Street, Dunstable, MA 01827</w:t>
      </w:r>
    </w:p>
    <w:p w14:paraId="3A8C0431" w14:textId="77777777" w:rsidR="00464422" w:rsidRPr="00464422" w:rsidRDefault="00464422" w:rsidP="00464422">
      <w:pPr>
        <w:pStyle w:val="BodyText"/>
      </w:pPr>
    </w:p>
    <w:p w14:paraId="28898F03" w14:textId="77777777" w:rsidR="00464422" w:rsidRPr="00464422" w:rsidRDefault="00464422" w:rsidP="00464422">
      <w:pPr>
        <w:pStyle w:val="BodyText"/>
      </w:pPr>
      <w:r w:rsidRPr="00464422">
        <w:rPr>
          <w:noProof/>
        </w:rPr>
        <mc:AlternateContent>
          <mc:Choice Requires="wps">
            <w:drawing>
              <wp:anchor distT="0" distB="0" distL="114300" distR="114300" simplePos="0" relativeHeight="487623680" behindDoc="0" locked="0" layoutInCell="1" allowOverlap="1" wp14:anchorId="25B96B61" wp14:editId="5559388F">
                <wp:simplePos x="0" y="0"/>
                <wp:positionH relativeFrom="column">
                  <wp:posOffset>390525</wp:posOffset>
                </wp:positionH>
                <wp:positionV relativeFrom="paragraph">
                  <wp:posOffset>427355</wp:posOffset>
                </wp:positionV>
                <wp:extent cx="1800225" cy="333375"/>
                <wp:effectExtent l="0" t="0" r="0" b="0"/>
                <wp:wrapNone/>
                <wp:docPr id="17" name="Rectangle 17"/>
                <wp:cNvGraphicFramePr/>
                <a:graphic xmlns:a="http://schemas.openxmlformats.org/drawingml/2006/main">
                  <a:graphicData uri="http://schemas.microsoft.com/office/word/2010/wordprocessingShape">
                    <wps:wsp>
                      <wps:cNvSpPr/>
                      <wps:spPr>
                        <a:xfrm>
                          <a:off x="0" y="0"/>
                          <a:ext cx="1800225"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9CA72A" w14:textId="77777777" w:rsidR="00464422" w:rsidRPr="00D8201A" w:rsidRDefault="00464422" w:rsidP="00464422">
                            <w:pPr>
                              <w:shd w:val="clear" w:color="auto" w:fill="D9D9D9" w:themeFill="background1" w:themeFillShade="D9"/>
                              <w:rPr>
                                <w:color w:val="000000" w:themeColor="text1"/>
                              </w:rPr>
                            </w:pPr>
                            <w:r w:rsidRPr="00D8201A">
                              <w:rPr>
                                <w:color w:val="000000" w:themeColor="text1"/>
                              </w:rPr>
                              <w:t>Energy 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96B61" id="Rectangle 17" o:spid="_x0000_s1026" style="position:absolute;margin-left:30.75pt;margin-top:33.65pt;width:141.75pt;height:26.25pt;z-index:4876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" filled="f" stroked="f" strokeweight="2pt">
                <v:textbox>
                  <w:txbxContent>
                    <w:p w14:paraId="6C9CA72A" w14:textId="77777777" w:rsidR="00464422" w:rsidRPr="00D8201A" w:rsidRDefault="00464422" w:rsidP="00464422">
                      <w:pPr>
                        <w:shd w:val="clear" w:color="auto" w:fill="D9D9D9" w:themeFill="background1" w:themeFillShade="D9"/>
                        <w:rPr>
                          <w:color w:val="000000" w:themeColor="text1"/>
                        </w:rPr>
                      </w:pPr>
                      <w:r w:rsidRPr="00D8201A">
                        <w:rPr>
                          <w:color w:val="000000" w:themeColor="text1"/>
                        </w:rPr>
                        <w:t>Energy Source</w:t>
                      </w:r>
                    </w:p>
                  </w:txbxContent>
                </v:textbox>
              </v:rect>
            </w:pict>
          </mc:Fallback>
        </mc:AlternateContent>
      </w:r>
      <w:r w:rsidRPr="00464422">
        <w:rPr>
          <w:noProof/>
        </w:rPr>
        <w:drawing>
          <wp:inline distT="0" distB="0" distL="0" distR="0" wp14:anchorId="5ADBBB5C" wp14:editId="3AAFAA77">
            <wp:extent cx="5943108" cy="3200135"/>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V Charging Station Site - Dunstable Town Hall 2-27-2024.png"/>
                    <pic:cNvPicPr/>
                  </pic:nvPicPr>
                  <pic:blipFill>
                    <a:blip r:embed="rId9">
                      <a:extLst>
                        <a:ext uri="{28A0092B-C50C-407E-A947-70E740481C1C}">
                          <a14:useLocalDpi xmlns:a14="http://schemas.microsoft.com/office/drawing/2010/main" val="0"/>
                        </a:ext>
                      </a:extLst>
                    </a:blip>
                    <a:stretch>
                      <a:fillRect/>
                    </a:stretch>
                  </pic:blipFill>
                  <pic:spPr>
                    <a:xfrm>
                      <a:off x="0" y="0"/>
                      <a:ext cx="5943108" cy="3200135"/>
                    </a:xfrm>
                    <a:prstGeom prst="rect">
                      <a:avLst/>
                    </a:prstGeom>
                  </pic:spPr>
                </pic:pic>
              </a:graphicData>
            </a:graphic>
          </wp:inline>
        </w:drawing>
      </w:r>
      <w:r w:rsidRPr="00464422">
        <w:br w:type="page"/>
      </w:r>
    </w:p>
    <w:p w14:paraId="40403D4F" w14:textId="77777777" w:rsidR="00464422" w:rsidRPr="00464422" w:rsidRDefault="00464422" w:rsidP="00464422">
      <w:pPr>
        <w:pStyle w:val="BodyText"/>
      </w:pPr>
      <w:r w:rsidRPr="00464422">
        <w:lastRenderedPageBreak/>
        <w:t>Figure 2: Existing Energy Source Location and Potential EV Charging Station Location(s) for the Town of Pepperell, 45 Main St, Pepperell, MA 01463.</w:t>
      </w:r>
    </w:p>
    <w:p w14:paraId="7B7CC3A8" w14:textId="77777777" w:rsidR="00464422" w:rsidRPr="00464422" w:rsidRDefault="00464422" w:rsidP="00464422">
      <w:pPr>
        <w:pStyle w:val="BodyText"/>
      </w:pPr>
      <w:r w:rsidRPr="00464422">
        <w:rPr>
          <w:noProof/>
        </w:rPr>
        <w:drawing>
          <wp:inline distT="0" distB="0" distL="0" distR="0" wp14:anchorId="002B5C3E" wp14:editId="1A7E752B">
            <wp:extent cx="5943108" cy="3200135"/>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V Charging Station Site - Pepperell Fitzpatrick Collab 2-27-20241.png"/>
                    <pic:cNvPicPr/>
                  </pic:nvPicPr>
                  <pic:blipFill>
                    <a:blip r:embed="rId10">
                      <a:extLst>
                        <a:ext uri="{28A0092B-C50C-407E-A947-70E740481C1C}">
                          <a14:useLocalDpi xmlns:a14="http://schemas.microsoft.com/office/drawing/2010/main" val="0"/>
                        </a:ext>
                      </a:extLst>
                    </a:blip>
                    <a:stretch>
                      <a:fillRect/>
                    </a:stretch>
                  </pic:blipFill>
                  <pic:spPr>
                    <a:xfrm>
                      <a:off x="0" y="0"/>
                      <a:ext cx="5943108" cy="3200135"/>
                    </a:xfrm>
                    <a:prstGeom prst="rect">
                      <a:avLst/>
                    </a:prstGeom>
                  </pic:spPr>
                </pic:pic>
              </a:graphicData>
            </a:graphic>
          </wp:inline>
        </w:drawing>
      </w:r>
    </w:p>
    <w:p w14:paraId="7C6AFA91" w14:textId="77777777" w:rsidR="00464422" w:rsidRPr="00464422" w:rsidRDefault="00464422" w:rsidP="00464422">
      <w:pPr>
        <w:pStyle w:val="BodyText"/>
      </w:pPr>
    </w:p>
    <w:p w14:paraId="2F1B744E" w14:textId="77777777" w:rsidR="00464422" w:rsidRPr="00464422" w:rsidRDefault="00464422" w:rsidP="00464422">
      <w:pPr>
        <w:pStyle w:val="BodyText"/>
      </w:pPr>
      <w:r w:rsidRPr="00464422">
        <w:t>Figure 3: Location of Energy Source and Potential EV Charging Station(s) for the Town of Pepperell, Pepperell Community Center, 4 Hollis St, Pepperell, MA 01463.</w:t>
      </w:r>
    </w:p>
    <w:p w14:paraId="4B498FE7" w14:textId="77777777" w:rsidR="00464422" w:rsidRPr="00464422" w:rsidRDefault="00464422" w:rsidP="00464422">
      <w:pPr>
        <w:pStyle w:val="BodyText"/>
      </w:pPr>
      <w:r w:rsidRPr="00464422">
        <w:rPr>
          <w:noProof/>
        </w:rPr>
        <w:drawing>
          <wp:inline distT="0" distB="0" distL="0" distR="0" wp14:anchorId="0061A068" wp14:editId="3C5376F3">
            <wp:extent cx="5943108" cy="3200135"/>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V Charging Station Site - Pepperell Community Center 2-27-2024.png"/>
                    <pic:cNvPicPr/>
                  </pic:nvPicPr>
                  <pic:blipFill>
                    <a:blip r:embed="rId11">
                      <a:extLst>
                        <a:ext uri="{28A0092B-C50C-407E-A947-70E740481C1C}">
                          <a14:useLocalDpi xmlns:a14="http://schemas.microsoft.com/office/drawing/2010/main" val="0"/>
                        </a:ext>
                      </a:extLst>
                    </a:blip>
                    <a:stretch>
                      <a:fillRect/>
                    </a:stretch>
                  </pic:blipFill>
                  <pic:spPr>
                    <a:xfrm>
                      <a:off x="0" y="0"/>
                      <a:ext cx="5943108" cy="3200135"/>
                    </a:xfrm>
                    <a:prstGeom prst="rect">
                      <a:avLst/>
                    </a:prstGeom>
                  </pic:spPr>
                </pic:pic>
              </a:graphicData>
            </a:graphic>
          </wp:inline>
        </w:drawing>
      </w:r>
    </w:p>
    <w:p w14:paraId="2660825E" w14:textId="2D98F50F" w:rsidR="00464422" w:rsidRPr="00464422" w:rsidRDefault="00464422" w:rsidP="001524F2">
      <w:pPr>
        <w:pStyle w:val="BodyText"/>
        <w:rPr>
          <w:b/>
          <w:bCs/>
        </w:rPr>
      </w:pPr>
      <w:r w:rsidRPr="00464422">
        <w:rPr>
          <w:b/>
          <w:bCs/>
        </w:rPr>
        <w:br w:type="page"/>
      </w:r>
    </w:p>
    <w:p w14:paraId="66C114F8" w14:textId="5B127B3A" w:rsidR="001C383A" w:rsidRPr="000D1E9B" w:rsidRDefault="00027707" w:rsidP="003F0812">
      <w:pPr>
        <w:pStyle w:val="Heading3"/>
        <w:rPr>
          <w:i/>
        </w:rPr>
      </w:pPr>
      <w:bookmarkStart w:id="2" w:name="_Toc160439193"/>
      <w:r w:rsidRPr="000D1E9B">
        <w:lastRenderedPageBreak/>
        <w:t>Public Access Charging</w:t>
      </w:r>
      <w:r w:rsidR="004476A3" w:rsidRPr="000D1E9B">
        <w:t xml:space="preserve"> (PAC)</w:t>
      </w:r>
      <w:r w:rsidRPr="000D1E9B">
        <w:t xml:space="preserve"> Program</w:t>
      </w:r>
      <w:bookmarkEnd w:id="2"/>
    </w:p>
    <w:p w14:paraId="184E56D9" w14:textId="033485A8" w:rsidR="008146D9" w:rsidRPr="00BC5D83" w:rsidRDefault="00E447C1" w:rsidP="00E447C1">
      <w:pPr>
        <w:pStyle w:val="BodyText"/>
        <w:rPr>
          <w:rFonts w:asciiTheme="minorHAnsi" w:hAnsiTheme="minorHAnsi" w:cstheme="minorHAnsi"/>
        </w:rPr>
      </w:pPr>
      <w:r w:rsidRPr="00BC5D83">
        <w:rPr>
          <w:rFonts w:asciiTheme="minorHAnsi" w:hAnsiTheme="minorHAnsi" w:cstheme="minorHAnsi"/>
        </w:rPr>
        <w:t xml:space="preserve">The </w:t>
      </w:r>
      <w:r w:rsidR="00464422">
        <w:rPr>
          <w:rFonts w:asciiTheme="minorHAnsi" w:hAnsiTheme="minorHAnsi" w:cstheme="minorHAnsi"/>
        </w:rPr>
        <w:t xml:space="preserve">EV charging stations are being installed under the </w:t>
      </w:r>
      <w:r w:rsidRPr="00BC5D83">
        <w:rPr>
          <w:rFonts w:asciiTheme="minorHAnsi" w:hAnsiTheme="minorHAnsi" w:cstheme="minorHAnsi"/>
        </w:rPr>
        <w:t>Massachusetts Electric Vehicle Incentive Program (MassEVIP) Public Access Charging (PAC) Program, administered by the Massachusetts Department of Envi</w:t>
      </w:r>
      <w:r w:rsidR="00464422">
        <w:rPr>
          <w:rFonts w:asciiTheme="minorHAnsi" w:hAnsiTheme="minorHAnsi" w:cstheme="minorHAnsi"/>
        </w:rPr>
        <w:t xml:space="preserve">ronmental Protection (MassDEP). The program </w:t>
      </w:r>
      <w:r w:rsidRPr="00BC5D83">
        <w:rPr>
          <w:rFonts w:asciiTheme="minorHAnsi" w:hAnsiTheme="minorHAnsi" w:cstheme="minorHAnsi"/>
        </w:rPr>
        <w:t xml:space="preserve">offers incentive funding to property owners or their representatives within the Commonwealth. The program aims to cover a portion of the costs associated with installing </w:t>
      </w:r>
      <w:r w:rsidR="006B42A9" w:rsidRPr="00BC5D83">
        <w:rPr>
          <w:rFonts w:asciiTheme="minorHAnsi" w:hAnsiTheme="minorHAnsi" w:cstheme="minorHAnsi"/>
        </w:rPr>
        <w:t>efficient and</w:t>
      </w:r>
      <w:r w:rsidR="6F46624E" w:rsidRPr="00BC5D83">
        <w:rPr>
          <w:rFonts w:asciiTheme="minorHAnsi" w:hAnsiTheme="minorHAnsi" w:cstheme="minorHAnsi"/>
        </w:rPr>
        <w:t xml:space="preserve"> compatible EV charging stations </w:t>
      </w:r>
      <w:r w:rsidR="008146D9" w:rsidRPr="00BC5D83">
        <w:rPr>
          <w:rFonts w:asciiTheme="minorHAnsi" w:hAnsiTheme="minorHAnsi" w:cstheme="minorHAnsi"/>
        </w:rPr>
        <w:t xml:space="preserve">accessible to the general public. </w:t>
      </w:r>
    </w:p>
    <w:p w14:paraId="106673C3" w14:textId="77777777" w:rsidR="008146D9" w:rsidRPr="00BC5D83" w:rsidRDefault="008146D9" w:rsidP="00E447C1">
      <w:pPr>
        <w:pStyle w:val="BodyText"/>
        <w:rPr>
          <w:rFonts w:asciiTheme="minorHAnsi" w:hAnsiTheme="minorHAnsi" w:cstheme="minorHAnsi"/>
        </w:rPr>
      </w:pPr>
    </w:p>
    <w:p w14:paraId="4573CAC5" w14:textId="0888BE67" w:rsidR="008146D9" w:rsidRPr="00BC5D83" w:rsidRDefault="00513CC4" w:rsidP="00E447C1">
      <w:pPr>
        <w:pStyle w:val="BodyText"/>
        <w:rPr>
          <w:rFonts w:asciiTheme="minorHAnsi" w:hAnsiTheme="minorHAnsi" w:cstheme="minorHAnsi"/>
        </w:rPr>
      </w:pPr>
      <w:r w:rsidRPr="00F8773A">
        <w:rPr>
          <w:rFonts w:asciiTheme="minorHAnsi" w:hAnsiTheme="minorHAnsi" w:cstheme="minorHAnsi"/>
        </w:rPr>
        <w:t xml:space="preserve">This project </w:t>
      </w:r>
      <w:r w:rsidR="00826F53" w:rsidRPr="00F8773A">
        <w:rPr>
          <w:rFonts w:asciiTheme="minorHAnsi" w:hAnsiTheme="minorHAnsi" w:cstheme="minorHAnsi"/>
        </w:rPr>
        <w:t xml:space="preserve">will fund the </w:t>
      </w:r>
      <w:r w:rsidRPr="00F8773A">
        <w:rPr>
          <w:rFonts w:asciiTheme="minorHAnsi" w:hAnsiTheme="minorHAnsi" w:cstheme="minorHAnsi"/>
        </w:rPr>
        <w:t>purchase and install</w:t>
      </w:r>
      <w:r w:rsidR="00826F53" w:rsidRPr="00F8773A">
        <w:rPr>
          <w:rFonts w:asciiTheme="minorHAnsi" w:hAnsiTheme="minorHAnsi" w:cstheme="minorHAnsi"/>
        </w:rPr>
        <w:t>ation of</w:t>
      </w:r>
      <w:r w:rsidRPr="00F8773A">
        <w:rPr>
          <w:rFonts w:asciiTheme="minorHAnsi" w:hAnsiTheme="minorHAnsi" w:cstheme="minorHAnsi"/>
        </w:rPr>
        <w:t xml:space="preserve"> </w:t>
      </w:r>
      <w:r w:rsidR="008146D9" w:rsidRPr="00F8773A">
        <w:rPr>
          <w:rFonts w:asciiTheme="minorHAnsi" w:hAnsiTheme="minorHAnsi" w:cstheme="minorHAnsi"/>
        </w:rPr>
        <w:t>EV charging stations on municipal propert</w:t>
      </w:r>
      <w:r w:rsidR="00826F53" w:rsidRPr="00F8773A">
        <w:rPr>
          <w:rFonts w:asciiTheme="minorHAnsi" w:hAnsiTheme="minorHAnsi" w:cstheme="minorHAnsi"/>
        </w:rPr>
        <w:t>ies in the two towns</w:t>
      </w:r>
      <w:r w:rsidR="008146D9" w:rsidRPr="00F8773A">
        <w:rPr>
          <w:rFonts w:asciiTheme="minorHAnsi" w:hAnsiTheme="minorHAnsi" w:cstheme="minorHAnsi"/>
        </w:rPr>
        <w:t xml:space="preserve">. </w:t>
      </w:r>
      <w:r w:rsidR="006B42A9" w:rsidRPr="00F8773A">
        <w:rPr>
          <w:rFonts w:asciiTheme="minorHAnsi" w:hAnsiTheme="minorHAnsi" w:cstheme="minorHAnsi"/>
        </w:rPr>
        <w:t xml:space="preserve">The </w:t>
      </w:r>
      <w:r w:rsidR="00B75D06" w:rsidRPr="00F8773A">
        <w:rPr>
          <w:rFonts w:asciiTheme="minorHAnsi" w:hAnsiTheme="minorHAnsi" w:cstheme="minorHAnsi"/>
        </w:rPr>
        <w:t>p</w:t>
      </w:r>
      <w:r w:rsidR="00C1713F" w:rsidRPr="00F8773A">
        <w:rPr>
          <w:rFonts w:asciiTheme="minorHAnsi" w:hAnsiTheme="minorHAnsi" w:cstheme="minorHAnsi"/>
        </w:rPr>
        <w:t>artner</w:t>
      </w:r>
      <w:r w:rsidR="008146D9" w:rsidRPr="00F8773A">
        <w:rPr>
          <w:rFonts w:asciiTheme="minorHAnsi" w:hAnsiTheme="minorHAnsi" w:cstheme="minorHAnsi"/>
        </w:rPr>
        <w:t xml:space="preserve"> </w:t>
      </w:r>
      <w:r w:rsidRPr="00F8773A">
        <w:rPr>
          <w:rFonts w:asciiTheme="minorHAnsi" w:hAnsiTheme="minorHAnsi" w:cstheme="minorHAnsi"/>
        </w:rPr>
        <w:t xml:space="preserve">will register the EV charging stations to the United States Department of Energy’s (DOE) Alternative Fuels Data Center Station Locator </w:t>
      </w:r>
      <w:hyperlink r:id="rId12">
        <w:r w:rsidRPr="00F8773A">
          <w:rPr>
            <w:rStyle w:val="Hyperlink"/>
            <w:rFonts w:asciiTheme="minorHAnsi" w:hAnsiTheme="minorHAnsi" w:cstheme="minorHAnsi"/>
          </w:rPr>
          <w:t>http://www.afdc.energy.gov/fuels/electricity_locations.html</w:t>
        </w:r>
      </w:hyperlink>
      <w:r w:rsidRPr="00F8773A">
        <w:rPr>
          <w:rFonts w:asciiTheme="minorHAnsi" w:hAnsiTheme="minorHAnsi" w:cstheme="minorHAnsi"/>
        </w:rPr>
        <w:t xml:space="preserve">, market the EV charging station to the general public, and </w:t>
      </w:r>
      <w:r w:rsidR="00FF43E7" w:rsidRPr="00F8773A">
        <w:rPr>
          <w:rFonts w:asciiTheme="minorHAnsi" w:hAnsiTheme="minorHAnsi" w:cstheme="minorHAnsi"/>
        </w:rPr>
        <w:t>provide pricing for operation</w:t>
      </w:r>
      <w:r w:rsidR="008146D9" w:rsidRPr="00F8773A">
        <w:rPr>
          <w:rFonts w:asciiTheme="minorHAnsi" w:hAnsiTheme="minorHAnsi" w:cstheme="minorHAnsi"/>
        </w:rPr>
        <w:t xml:space="preserve"> and </w:t>
      </w:r>
      <w:r w:rsidR="00FF43E7" w:rsidRPr="00F8773A">
        <w:rPr>
          <w:rFonts w:asciiTheme="minorHAnsi" w:hAnsiTheme="minorHAnsi" w:cstheme="minorHAnsi"/>
        </w:rPr>
        <w:t>maintenance</w:t>
      </w:r>
      <w:r w:rsidR="008146D9" w:rsidRPr="00F8773A">
        <w:rPr>
          <w:rFonts w:asciiTheme="minorHAnsi" w:hAnsiTheme="minorHAnsi" w:cstheme="minorHAnsi"/>
        </w:rPr>
        <w:t xml:space="preserve"> EV charging station</w:t>
      </w:r>
      <w:r w:rsidR="2B315CA3" w:rsidRPr="00F8773A">
        <w:rPr>
          <w:rFonts w:asciiTheme="minorHAnsi" w:hAnsiTheme="minorHAnsi" w:cstheme="minorHAnsi"/>
        </w:rPr>
        <w:t>s</w:t>
      </w:r>
      <w:r w:rsidR="008146D9" w:rsidRPr="00F8773A">
        <w:rPr>
          <w:rFonts w:asciiTheme="minorHAnsi" w:hAnsiTheme="minorHAnsi" w:cstheme="minorHAnsi"/>
        </w:rPr>
        <w:t xml:space="preserve"> for three </w:t>
      </w:r>
      <w:r w:rsidR="00D85099" w:rsidRPr="00F8773A">
        <w:rPr>
          <w:rFonts w:asciiTheme="minorHAnsi" w:hAnsiTheme="minorHAnsi" w:cstheme="minorHAnsi"/>
        </w:rPr>
        <w:t xml:space="preserve">(3) </w:t>
      </w:r>
      <w:r w:rsidR="008146D9" w:rsidRPr="00F8773A">
        <w:rPr>
          <w:rFonts w:asciiTheme="minorHAnsi" w:hAnsiTheme="minorHAnsi" w:cstheme="minorHAnsi"/>
        </w:rPr>
        <w:t>full consecutive years after the date the c</w:t>
      </w:r>
      <w:r w:rsidRPr="00F8773A">
        <w:rPr>
          <w:rFonts w:asciiTheme="minorHAnsi" w:hAnsiTheme="minorHAnsi" w:cstheme="minorHAnsi"/>
        </w:rPr>
        <w:t>harging station is operational</w:t>
      </w:r>
      <w:r w:rsidR="00826F53" w:rsidRPr="00F8773A">
        <w:rPr>
          <w:rFonts w:asciiTheme="minorHAnsi" w:hAnsiTheme="minorHAnsi" w:cstheme="minorHAnsi"/>
        </w:rPr>
        <w:t xml:space="preserve"> in accordance with </w:t>
      </w:r>
      <w:r w:rsidR="00DC14EA" w:rsidRPr="00F8773A">
        <w:rPr>
          <w:rFonts w:asciiTheme="minorHAnsi" w:hAnsiTheme="minorHAnsi" w:cstheme="minorHAnsi"/>
        </w:rPr>
        <w:t>PAC</w:t>
      </w:r>
      <w:r w:rsidRPr="00F8773A">
        <w:rPr>
          <w:rFonts w:asciiTheme="minorHAnsi" w:hAnsiTheme="minorHAnsi" w:cstheme="minorHAnsi"/>
        </w:rPr>
        <w:t>.</w:t>
      </w:r>
    </w:p>
    <w:p w14:paraId="0636B39F" w14:textId="77777777" w:rsidR="00E447C1" w:rsidRPr="00BC5D83" w:rsidRDefault="00E447C1" w:rsidP="001C383A">
      <w:pPr>
        <w:pStyle w:val="BodyText"/>
        <w:rPr>
          <w:rFonts w:asciiTheme="minorHAnsi" w:hAnsiTheme="minorHAnsi" w:cstheme="minorHAnsi"/>
        </w:rPr>
      </w:pPr>
    </w:p>
    <w:p w14:paraId="7B959C3F" w14:textId="77777777" w:rsidR="004476A3" w:rsidRPr="00BC5D83" w:rsidRDefault="004476A3" w:rsidP="004476A3">
      <w:pPr>
        <w:pStyle w:val="Heading2"/>
        <w:jc w:val="left"/>
        <w:rPr>
          <w:rFonts w:asciiTheme="minorHAnsi" w:hAnsiTheme="minorHAnsi" w:cstheme="minorHAnsi"/>
          <w:i w:val="0"/>
        </w:rPr>
      </w:pPr>
      <w:bookmarkStart w:id="3" w:name="_Toc160439194"/>
      <w:r w:rsidRPr="00BC5D83">
        <w:rPr>
          <w:rFonts w:asciiTheme="minorHAnsi" w:hAnsiTheme="minorHAnsi" w:cstheme="minorHAnsi"/>
          <w:i w:val="0"/>
        </w:rPr>
        <w:t>Overview and Background</w:t>
      </w:r>
      <w:bookmarkEnd w:id="3"/>
    </w:p>
    <w:p w14:paraId="359813A6" w14:textId="05D6772C" w:rsidR="00027707" w:rsidRPr="00BC5D83" w:rsidRDefault="003F0812" w:rsidP="00027707">
      <w:pPr>
        <w:pStyle w:val="BodyText"/>
        <w:rPr>
          <w:rFonts w:asciiTheme="minorHAnsi" w:hAnsiTheme="minorHAnsi" w:cstheme="minorHAnsi"/>
        </w:rPr>
      </w:pPr>
      <w:r w:rsidRPr="003F0812">
        <w:rPr>
          <w:rFonts w:asciiTheme="minorHAnsi" w:hAnsiTheme="minorHAnsi" w:cstheme="minorHAnsi"/>
        </w:rPr>
        <w:t xml:space="preserve">Dunstable and Pepperell are </w:t>
      </w:r>
      <w:r w:rsidR="009B3733">
        <w:rPr>
          <w:rFonts w:asciiTheme="minorHAnsi" w:hAnsiTheme="minorHAnsi" w:cstheme="minorHAnsi"/>
        </w:rPr>
        <w:t>working to promote climate resiliency,</w:t>
      </w:r>
      <w:r w:rsidRPr="003F0812">
        <w:rPr>
          <w:rFonts w:asciiTheme="minorHAnsi" w:hAnsiTheme="minorHAnsi" w:cstheme="minorHAnsi"/>
        </w:rPr>
        <w:t xml:space="preserve"> the adoption of EVs</w:t>
      </w:r>
      <w:r w:rsidR="009B3733">
        <w:rPr>
          <w:rFonts w:asciiTheme="minorHAnsi" w:hAnsiTheme="minorHAnsi" w:cstheme="minorHAnsi"/>
        </w:rPr>
        <w:t xml:space="preserve"> is a component of that work.</w:t>
      </w:r>
      <w:r w:rsidRPr="003F0812">
        <w:rPr>
          <w:rFonts w:asciiTheme="minorHAnsi" w:hAnsiTheme="minorHAnsi" w:cstheme="minorHAnsi"/>
        </w:rPr>
        <w:t xml:space="preserve"> </w:t>
      </w:r>
      <w:r w:rsidR="009B3733">
        <w:rPr>
          <w:rFonts w:asciiTheme="minorHAnsi" w:hAnsiTheme="minorHAnsi" w:cstheme="minorHAnsi"/>
        </w:rPr>
        <w:t xml:space="preserve">Both towns </w:t>
      </w:r>
      <w:r w:rsidRPr="003F0812">
        <w:rPr>
          <w:rFonts w:asciiTheme="minorHAnsi" w:hAnsiTheme="minorHAnsi" w:cstheme="minorHAnsi"/>
        </w:rPr>
        <w:t>are committed to facilitating access to public charging options within their communities.</w:t>
      </w:r>
      <w:r w:rsidR="00027707" w:rsidRPr="00BC5D83">
        <w:rPr>
          <w:rFonts w:asciiTheme="minorHAnsi" w:hAnsiTheme="minorHAnsi" w:cstheme="minorHAnsi"/>
        </w:rPr>
        <w:t xml:space="preserve"> </w:t>
      </w:r>
      <w:r w:rsidR="009B3733">
        <w:rPr>
          <w:rFonts w:asciiTheme="minorHAnsi" w:hAnsiTheme="minorHAnsi" w:cstheme="minorHAnsi"/>
        </w:rPr>
        <w:t xml:space="preserve">Funding was </w:t>
      </w:r>
      <w:r w:rsidR="00027707" w:rsidRPr="00BC5D83">
        <w:rPr>
          <w:rFonts w:asciiTheme="minorHAnsi" w:hAnsiTheme="minorHAnsi" w:cstheme="minorHAnsi"/>
        </w:rPr>
        <w:t xml:space="preserve">secured </w:t>
      </w:r>
      <w:r w:rsidR="009B3733">
        <w:rPr>
          <w:rFonts w:asciiTheme="minorHAnsi" w:hAnsiTheme="minorHAnsi" w:cstheme="minorHAnsi"/>
        </w:rPr>
        <w:t>for the Towns of Groton</w:t>
      </w:r>
      <w:r w:rsidR="00826F53">
        <w:rPr>
          <w:rStyle w:val="FootnoteReference"/>
          <w:rFonts w:asciiTheme="minorHAnsi" w:hAnsiTheme="minorHAnsi" w:cstheme="minorHAnsi"/>
        </w:rPr>
        <w:footnoteReference w:id="1"/>
      </w:r>
      <w:r w:rsidR="009B3733">
        <w:rPr>
          <w:rFonts w:asciiTheme="minorHAnsi" w:hAnsiTheme="minorHAnsi" w:cstheme="minorHAnsi"/>
        </w:rPr>
        <w:t>, Dunstable, and Pepperell through a special obligation by the Commonwealth. The two towns decided</w:t>
      </w:r>
      <w:r w:rsidR="00027707" w:rsidRPr="00BC5D83">
        <w:rPr>
          <w:rFonts w:asciiTheme="minorHAnsi" w:hAnsiTheme="minorHAnsi" w:cstheme="minorHAnsi"/>
        </w:rPr>
        <w:t xml:space="preserve"> to purchase and install CoRE + L2 Charging Stations or comparable dual-port EV charging stations at </w:t>
      </w:r>
      <w:r w:rsidR="401A2186" w:rsidRPr="00BC5D83">
        <w:rPr>
          <w:rFonts w:asciiTheme="minorHAnsi" w:hAnsiTheme="minorHAnsi" w:cstheme="minorHAnsi"/>
        </w:rPr>
        <w:t>m</w:t>
      </w:r>
      <w:r w:rsidR="00027707" w:rsidRPr="00BC5D83">
        <w:rPr>
          <w:rFonts w:asciiTheme="minorHAnsi" w:hAnsiTheme="minorHAnsi" w:cstheme="minorHAnsi"/>
        </w:rPr>
        <w:t xml:space="preserve">unicipal-owned properties in </w:t>
      </w:r>
      <w:r w:rsidR="009B3733">
        <w:rPr>
          <w:rFonts w:asciiTheme="minorHAnsi" w:hAnsiTheme="minorHAnsi" w:cstheme="minorHAnsi"/>
        </w:rPr>
        <w:t xml:space="preserve">each </w:t>
      </w:r>
      <w:r w:rsidR="009B3733" w:rsidRPr="00F8773A">
        <w:rPr>
          <w:rFonts w:asciiTheme="minorHAnsi" w:hAnsiTheme="minorHAnsi" w:cstheme="minorHAnsi"/>
        </w:rPr>
        <w:t>community</w:t>
      </w:r>
      <w:r w:rsidR="00027707" w:rsidRPr="00F8773A">
        <w:rPr>
          <w:rFonts w:asciiTheme="minorHAnsi" w:hAnsiTheme="minorHAnsi" w:cstheme="minorHAnsi"/>
        </w:rPr>
        <w:t xml:space="preserve">. </w:t>
      </w:r>
      <w:r w:rsidR="00965C77" w:rsidRPr="00F8773A">
        <w:rPr>
          <w:rFonts w:asciiTheme="minorHAnsi" w:hAnsiTheme="minorHAnsi" w:cstheme="minorHAnsi"/>
        </w:rPr>
        <w:t>The Towns</w:t>
      </w:r>
      <w:r w:rsidR="0B719542" w:rsidRPr="00F8773A">
        <w:rPr>
          <w:rFonts w:asciiTheme="minorHAnsi" w:hAnsiTheme="minorHAnsi" w:cstheme="minorHAnsi"/>
        </w:rPr>
        <w:t xml:space="preserve"> </w:t>
      </w:r>
      <w:r w:rsidR="009B3733" w:rsidRPr="00F8773A">
        <w:rPr>
          <w:rFonts w:asciiTheme="minorHAnsi" w:hAnsiTheme="minorHAnsi" w:cstheme="minorHAnsi"/>
        </w:rPr>
        <w:t xml:space="preserve">are </w:t>
      </w:r>
      <w:r w:rsidR="00027707" w:rsidRPr="00F8773A">
        <w:rPr>
          <w:rFonts w:asciiTheme="minorHAnsi" w:hAnsiTheme="minorHAnsi" w:cstheme="minorHAnsi"/>
        </w:rPr>
        <w:t xml:space="preserve">seeking proposals from third parties to sell </w:t>
      </w:r>
      <w:r w:rsidR="00513CC4" w:rsidRPr="00F8773A">
        <w:rPr>
          <w:rFonts w:asciiTheme="minorHAnsi" w:hAnsiTheme="minorHAnsi" w:cstheme="minorHAnsi"/>
        </w:rPr>
        <w:t xml:space="preserve">and install </w:t>
      </w:r>
      <w:r w:rsidR="00027707" w:rsidRPr="00F8773A">
        <w:rPr>
          <w:rFonts w:asciiTheme="minorHAnsi" w:hAnsiTheme="minorHAnsi" w:cstheme="minorHAnsi"/>
        </w:rPr>
        <w:t xml:space="preserve">EV charging stations </w:t>
      </w:r>
      <w:r w:rsidR="006439D8" w:rsidRPr="00F8773A">
        <w:rPr>
          <w:rFonts w:asciiTheme="minorHAnsi" w:hAnsiTheme="minorHAnsi" w:cstheme="minorHAnsi"/>
        </w:rPr>
        <w:t xml:space="preserve">in the Town(s) and provide pricing for the </w:t>
      </w:r>
      <w:r w:rsidR="00FF43E7" w:rsidRPr="00F8773A">
        <w:rPr>
          <w:rFonts w:asciiTheme="minorHAnsi" w:hAnsiTheme="minorHAnsi" w:cstheme="minorHAnsi"/>
        </w:rPr>
        <w:t>operation</w:t>
      </w:r>
      <w:r w:rsidR="00027707" w:rsidRPr="00F8773A">
        <w:rPr>
          <w:rFonts w:asciiTheme="minorHAnsi" w:hAnsiTheme="minorHAnsi" w:cstheme="minorHAnsi"/>
        </w:rPr>
        <w:t xml:space="preserve"> and </w:t>
      </w:r>
      <w:r w:rsidR="00FF43E7" w:rsidRPr="00F8773A">
        <w:rPr>
          <w:rFonts w:asciiTheme="minorHAnsi" w:hAnsiTheme="minorHAnsi" w:cstheme="minorHAnsi"/>
        </w:rPr>
        <w:t>maintenance of</w:t>
      </w:r>
      <w:r w:rsidR="00027707" w:rsidRPr="00F8773A">
        <w:rPr>
          <w:rFonts w:asciiTheme="minorHAnsi" w:hAnsiTheme="minorHAnsi" w:cstheme="minorHAnsi"/>
        </w:rPr>
        <w:t xml:space="preserve"> those charging stations.</w:t>
      </w:r>
    </w:p>
    <w:p w14:paraId="26369D66" w14:textId="77777777" w:rsidR="00027707" w:rsidRPr="00BC5D83" w:rsidRDefault="00027707" w:rsidP="00027707">
      <w:pPr>
        <w:pStyle w:val="BodyText"/>
        <w:rPr>
          <w:rFonts w:asciiTheme="minorHAnsi" w:hAnsiTheme="minorHAnsi" w:cstheme="minorHAnsi"/>
        </w:rPr>
      </w:pPr>
    </w:p>
    <w:p w14:paraId="18412095" w14:textId="3A58140D" w:rsidR="00027707" w:rsidRPr="00BC5D83" w:rsidRDefault="005E3ABF" w:rsidP="00027707">
      <w:pPr>
        <w:pStyle w:val="BodyText"/>
        <w:rPr>
          <w:rFonts w:asciiTheme="minorHAnsi" w:hAnsiTheme="minorHAnsi" w:cstheme="minorHAnsi"/>
        </w:rPr>
      </w:pPr>
      <w:r w:rsidRPr="00BC5D83">
        <w:rPr>
          <w:rFonts w:asciiTheme="minorHAnsi" w:hAnsiTheme="minorHAnsi" w:cstheme="minorHAnsi"/>
        </w:rPr>
        <w:t>The Towns</w:t>
      </w:r>
      <w:r w:rsidR="00027707" w:rsidRPr="00BC5D83">
        <w:rPr>
          <w:rFonts w:asciiTheme="minorHAnsi" w:hAnsiTheme="minorHAnsi" w:cstheme="minorHAnsi"/>
        </w:rPr>
        <w:t xml:space="preserve"> see</w:t>
      </w:r>
      <w:r w:rsidRPr="00BC5D83">
        <w:rPr>
          <w:rFonts w:asciiTheme="minorHAnsi" w:hAnsiTheme="minorHAnsi" w:cstheme="minorHAnsi"/>
        </w:rPr>
        <w:t>k</w:t>
      </w:r>
      <w:r w:rsidR="00027707" w:rsidRPr="00BC5D83">
        <w:rPr>
          <w:rFonts w:asciiTheme="minorHAnsi" w:hAnsiTheme="minorHAnsi" w:cstheme="minorHAnsi"/>
        </w:rPr>
        <w:t xml:space="preserve"> a public-private </w:t>
      </w:r>
      <w:r w:rsidRPr="00BC5D83">
        <w:rPr>
          <w:rFonts w:asciiTheme="minorHAnsi" w:hAnsiTheme="minorHAnsi" w:cstheme="minorHAnsi"/>
        </w:rPr>
        <w:t>p</w:t>
      </w:r>
      <w:r w:rsidR="00C1713F" w:rsidRPr="00BC5D83">
        <w:rPr>
          <w:rFonts w:asciiTheme="minorHAnsi" w:hAnsiTheme="minorHAnsi" w:cstheme="minorHAnsi"/>
        </w:rPr>
        <w:t>artner</w:t>
      </w:r>
      <w:r w:rsidR="00027707" w:rsidRPr="00BC5D83">
        <w:rPr>
          <w:rFonts w:asciiTheme="minorHAnsi" w:hAnsiTheme="minorHAnsi" w:cstheme="minorHAnsi"/>
        </w:rPr>
        <w:t>ship whereby the Town(</w:t>
      </w:r>
      <w:r w:rsidR="00BA21FC">
        <w:rPr>
          <w:rFonts w:asciiTheme="minorHAnsi" w:hAnsiTheme="minorHAnsi" w:cstheme="minorHAnsi"/>
        </w:rPr>
        <w:t>s) would purchase, and a third­</w:t>
      </w:r>
      <w:r w:rsidR="00027707" w:rsidRPr="00BC5D83">
        <w:rPr>
          <w:rFonts w:asciiTheme="minorHAnsi" w:hAnsiTheme="minorHAnsi" w:cstheme="minorHAnsi"/>
        </w:rPr>
        <w:t>party would</w:t>
      </w:r>
      <w:r w:rsidR="00513CC4">
        <w:rPr>
          <w:rFonts w:asciiTheme="minorHAnsi" w:hAnsiTheme="minorHAnsi" w:cstheme="minorHAnsi"/>
        </w:rPr>
        <w:t xml:space="preserve"> install, operate,</w:t>
      </w:r>
      <w:r w:rsidR="00027707" w:rsidRPr="00BC5D83">
        <w:rPr>
          <w:rFonts w:asciiTheme="minorHAnsi" w:hAnsiTheme="minorHAnsi" w:cstheme="minorHAnsi"/>
        </w:rPr>
        <w:t xml:space="preserve"> </w:t>
      </w:r>
      <w:r w:rsidR="003C3305">
        <w:rPr>
          <w:rFonts w:asciiTheme="minorHAnsi" w:hAnsiTheme="minorHAnsi" w:cstheme="minorHAnsi"/>
        </w:rPr>
        <w:t xml:space="preserve">and </w:t>
      </w:r>
      <w:r w:rsidR="00027707" w:rsidRPr="00BC5D83">
        <w:rPr>
          <w:rFonts w:asciiTheme="minorHAnsi" w:hAnsiTheme="minorHAnsi" w:cstheme="minorHAnsi"/>
        </w:rPr>
        <w:t xml:space="preserve">maintain, electric vehicle charging infrastructure at </w:t>
      </w:r>
    </w:p>
    <w:p w14:paraId="158BB565" w14:textId="77777777" w:rsidR="00027707" w:rsidRPr="00BC5D83" w:rsidRDefault="00027707" w:rsidP="00FD17DF">
      <w:pPr>
        <w:pStyle w:val="BodyText"/>
        <w:numPr>
          <w:ilvl w:val="0"/>
          <w:numId w:val="12"/>
        </w:numPr>
        <w:rPr>
          <w:rFonts w:asciiTheme="minorHAnsi" w:hAnsiTheme="minorHAnsi" w:cstheme="minorHAnsi"/>
        </w:rPr>
      </w:pPr>
      <w:r w:rsidRPr="00BC5D83">
        <w:rPr>
          <w:rFonts w:asciiTheme="minorHAnsi" w:hAnsiTheme="minorHAnsi" w:cstheme="minorHAnsi"/>
        </w:rPr>
        <w:t>Town of Dunstable, Town Hall, 511 Main Street, Dunstable, MA 01827</w:t>
      </w:r>
    </w:p>
    <w:p w14:paraId="2BBA9F30" w14:textId="27A29825" w:rsidR="00027707" w:rsidRPr="00BC5D83" w:rsidRDefault="00027707" w:rsidP="00FD17DF">
      <w:pPr>
        <w:pStyle w:val="BodyText"/>
        <w:numPr>
          <w:ilvl w:val="0"/>
          <w:numId w:val="12"/>
        </w:numPr>
        <w:rPr>
          <w:rFonts w:asciiTheme="minorHAnsi" w:hAnsiTheme="minorHAnsi" w:cstheme="minorHAnsi"/>
        </w:rPr>
      </w:pPr>
      <w:r w:rsidRPr="00BC5D83">
        <w:rPr>
          <w:rFonts w:asciiTheme="minorHAnsi" w:hAnsiTheme="minorHAnsi" w:cstheme="minorHAnsi"/>
        </w:rPr>
        <w:t xml:space="preserve">Town of Pepperell, </w:t>
      </w:r>
      <w:r w:rsidR="00305F47">
        <w:rPr>
          <w:rFonts w:asciiTheme="minorHAnsi" w:hAnsiTheme="minorHAnsi" w:cstheme="minorHAnsi"/>
        </w:rPr>
        <w:t>Fitzpatrick Collaborative</w:t>
      </w:r>
      <w:r w:rsidRPr="00BC5D83">
        <w:rPr>
          <w:rFonts w:asciiTheme="minorHAnsi" w:hAnsiTheme="minorHAnsi" w:cstheme="minorHAnsi"/>
        </w:rPr>
        <w:t>, 45 Main St, Pepperell, MA 01463</w:t>
      </w:r>
    </w:p>
    <w:p w14:paraId="3179B075" w14:textId="77777777" w:rsidR="00027707" w:rsidRPr="00BC5D83" w:rsidRDefault="00027707" w:rsidP="00FD17DF">
      <w:pPr>
        <w:pStyle w:val="BodyText"/>
        <w:numPr>
          <w:ilvl w:val="0"/>
          <w:numId w:val="12"/>
        </w:numPr>
        <w:rPr>
          <w:rFonts w:asciiTheme="minorHAnsi" w:hAnsiTheme="minorHAnsi" w:cstheme="minorHAnsi"/>
        </w:rPr>
      </w:pPr>
      <w:r w:rsidRPr="00BC5D83">
        <w:rPr>
          <w:rFonts w:asciiTheme="minorHAnsi" w:hAnsiTheme="minorHAnsi" w:cstheme="minorHAnsi"/>
        </w:rPr>
        <w:t>Town of Pepperell, Pepperell Community Center, 4 Hollis St, Pepperell, MA 01463</w:t>
      </w:r>
    </w:p>
    <w:p w14:paraId="24733EF0" w14:textId="114B5993" w:rsidR="00027707" w:rsidRPr="00BC5D83" w:rsidRDefault="00027707" w:rsidP="00027707">
      <w:pPr>
        <w:pStyle w:val="BodyText"/>
        <w:rPr>
          <w:rFonts w:asciiTheme="minorHAnsi" w:hAnsiTheme="minorHAnsi" w:cstheme="minorHAnsi"/>
        </w:rPr>
      </w:pPr>
      <w:r w:rsidRPr="00BC5D83">
        <w:rPr>
          <w:rFonts w:asciiTheme="minorHAnsi" w:hAnsiTheme="minorHAnsi" w:cstheme="minorHAnsi"/>
        </w:rPr>
        <w:t xml:space="preserve">A map showing </w:t>
      </w:r>
      <w:r w:rsidR="003C3305">
        <w:rPr>
          <w:rFonts w:asciiTheme="minorHAnsi" w:hAnsiTheme="minorHAnsi" w:cstheme="minorHAnsi"/>
        </w:rPr>
        <w:t>the energy source</w:t>
      </w:r>
      <w:r w:rsidR="00BA21FC">
        <w:rPr>
          <w:rFonts w:asciiTheme="minorHAnsi" w:hAnsiTheme="minorHAnsi" w:cstheme="minorHAnsi"/>
        </w:rPr>
        <w:t xml:space="preserve"> and potential locations is </w:t>
      </w:r>
      <w:r w:rsidR="00F8773A">
        <w:rPr>
          <w:rFonts w:asciiTheme="minorHAnsi" w:hAnsiTheme="minorHAnsi" w:cstheme="minorHAnsi"/>
        </w:rPr>
        <w:t xml:space="preserve">on pagesPar 1 and 2. </w:t>
      </w:r>
    </w:p>
    <w:p w14:paraId="74424D22" w14:textId="77777777" w:rsidR="00027707" w:rsidRPr="00BC5D83" w:rsidRDefault="00027707" w:rsidP="00027707">
      <w:pPr>
        <w:pStyle w:val="BodyText"/>
        <w:rPr>
          <w:rFonts w:asciiTheme="minorHAnsi" w:hAnsiTheme="minorHAnsi" w:cstheme="minorHAnsi"/>
        </w:rPr>
      </w:pPr>
    </w:p>
    <w:p w14:paraId="2E960A4A" w14:textId="73B56964" w:rsidR="00027707" w:rsidRPr="00BC5D83" w:rsidRDefault="00027707" w:rsidP="00027707">
      <w:pPr>
        <w:pStyle w:val="BodyText"/>
        <w:rPr>
          <w:rFonts w:asciiTheme="minorHAnsi" w:hAnsiTheme="minorHAnsi" w:cstheme="minorHAnsi"/>
        </w:rPr>
      </w:pPr>
      <w:r w:rsidRPr="00BC5D83">
        <w:rPr>
          <w:rFonts w:asciiTheme="minorHAnsi" w:hAnsiTheme="minorHAnsi" w:cstheme="minorHAnsi"/>
        </w:rPr>
        <w:t>Installation includes any underground service connections and any upgrades in the electric supply. All work mu</w:t>
      </w:r>
      <w:r w:rsidR="006B42A9" w:rsidRPr="00BC5D83">
        <w:rPr>
          <w:rFonts w:asciiTheme="minorHAnsi" w:hAnsiTheme="minorHAnsi" w:cstheme="minorHAnsi"/>
        </w:rPr>
        <w:t xml:space="preserve">st comply with MassEVIP </w:t>
      </w:r>
      <w:r w:rsidRPr="00BC5D83">
        <w:rPr>
          <w:rFonts w:asciiTheme="minorHAnsi" w:hAnsiTheme="minorHAnsi" w:cstheme="minorHAnsi"/>
        </w:rPr>
        <w:t xml:space="preserve">guidelines for the </w:t>
      </w:r>
      <w:r w:rsidR="002B5832" w:rsidRPr="00BC5D83">
        <w:rPr>
          <w:rFonts w:asciiTheme="minorHAnsi" w:hAnsiTheme="minorHAnsi" w:cstheme="minorHAnsi"/>
        </w:rPr>
        <w:t>PAC program.</w:t>
      </w:r>
    </w:p>
    <w:p w14:paraId="4D1572F4" w14:textId="77777777" w:rsidR="00027707" w:rsidRPr="00BC5D83" w:rsidRDefault="00027707" w:rsidP="00027707">
      <w:pPr>
        <w:pStyle w:val="BodyText"/>
        <w:rPr>
          <w:rFonts w:asciiTheme="minorHAnsi" w:hAnsiTheme="minorHAnsi" w:cstheme="minorHAnsi"/>
        </w:rPr>
      </w:pPr>
    </w:p>
    <w:p w14:paraId="4AE7CBB6" w14:textId="24C171CC" w:rsidR="002B7A87" w:rsidRPr="00BC5D83" w:rsidRDefault="00027707">
      <w:pPr>
        <w:pStyle w:val="BodyText"/>
        <w:rPr>
          <w:rFonts w:asciiTheme="minorHAnsi" w:hAnsiTheme="minorHAnsi" w:cstheme="minorHAnsi"/>
        </w:rPr>
      </w:pPr>
      <w:r w:rsidRPr="00BC5D83">
        <w:rPr>
          <w:rFonts w:asciiTheme="minorHAnsi" w:hAnsiTheme="minorHAnsi" w:cstheme="minorHAnsi"/>
        </w:rPr>
        <w:t>This</w:t>
      </w:r>
      <w:r w:rsidR="00DC14EA">
        <w:rPr>
          <w:rFonts w:asciiTheme="minorHAnsi" w:hAnsiTheme="minorHAnsi" w:cstheme="minorHAnsi"/>
          <w:spacing w:val="-4"/>
        </w:rPr>
        <w:t xml:space="preserve"> </w:t>
      </w:r>
      <w:r w:rsidR="00DC14EA">
        <w:rPr>
          <w:rFonts w:asciiTheme="minorHAnsi" w:hAnsiTheme="minorHAnsi" w:cstheme="minorHAnsi"/>
        </w:rPr>
        <w:t>RFP</w:t>
      </w:r>
      <w:r w:rsidR="00B75D06" w:rsidRPr="00BC5D83">
        <w:rPr>
          <w:rFonts w:asciiTheme="minorHAnsi" w:hAnsiTheme="minorHAnsi" w:cstheme="minorHAnsi"/>
          <w:spacing w:val="-4"/>
        </w:rPr>
        <w:t xml:space="preserve"> </w:t>
      </w:r>
      <w:r w:rsidRPr="00BC5D83">
        <w:rPr>
          <w:rFonts w:asciiTheme="minorHAnsi" w:hAnsiTheme="minorHAnsi" w:cstheme="minorHAnsi"/>
        </w:rPr>
        <w:t>will generate a short list of prosp</w:t>
      </w:r>
      <w:r w:rsidR="006B42A9" w:rsidRPr="00BC5D83">
        <w:rPr>
          <w:rFonts w:asciiTheme="minorHAnsi" w:hAnsiTheme="minorHAnsi" w:cstheme="minorHAnsi"/>
        </w:rPr>
        <w:t xml:space="preserve">ective private </w:t>
      </w:r>
      <w:r w:rsidR="00A222C3">
        <w:rPr>
          <w:rFonts w:asciiTheme="minorHAnsi" w:hAnsiTheme="minorHAnsi" w:cstheme="minorHAnsi"/>
        </w:rPr>
        <w:t>p</w:t>
      </w:r>
      <w:r w:rsidR="00C1713F" w:rsidRPr="00BC5D83">
        <w:rPr>
          <w:rFonts w:asciiTheme="minorHAnsi" w:hAnsiTheme="minorHAnsi" w:cstheme="minorHAnsi"/>
        </w:rPr>
        <w:t>artner</w:t>
      </w:r>
      <w:r w:rsidR="006B42A9" w:rsidRPr="00BC5D83">
        <w:rPr>
          <w:rFonts w:asciiTheme="minorHAnsi" w:hAnsiTheme="minorHAnsi" w:cstheme="minorHAnsi"/>
        </w:rPr>
        <w:t xml:space="preserve">s </w:t>
      </w:r>
      <w:r w:rsidR="00B75D06" w:rsidRPr="00BC5D83">
        <w:rPr>
          <w:rFonts w:asciiTheme="minorHAnsi" w:hAnsiTheme="minorHAnsi" w:cstheme="minorHAnsi"/>
        </w:rPr>
        <w:t>with whom</w:t>
      </w:r>
      <w:r w:rsidRPr="00BC5D83">
        <w:rPr>
          <w:rFonts w:asciiTheme="minorHAnsi" w:hAnsiTheme="minorHAnsi" w:cstheme="minorHAnsi"/>
        </w:rPr>
        <w:t xml:space="preserve"> </w:t>
      </w:r>
      <w:r w:rsidR="00965C77">
        <w:rPr>
          <w:rFonts w:asciiTheme="minorHAnsi" w:hAnsiTheme="minorHAnsi" w:cstheme="minorHAnsi"/>
        </w:rPr>
        <w:t xml:space="preserve">the Towns </w:t>
      </w:r>
      <w:r w:rsidRPr="00BC5D83">
        <w:rPr>
          <w:rFonts w:asciiTheme="minorHAnsi" w:hAnsiTheme="minorHAnsi" w:cstheme="minorHAnsi"/>
        </w:rPr>
        <w:t xml:space="preserve">may engage in more detailed negotiations. The final award is expected based on the proposal that provides the greatest overall community benefit and value to the Towns. </w:t>
      </w:r>
      <w:r w:rsidR="002B5832" w:rsidRPr="00BC5D83">
        <w:rPr>
          <w:rFonts w:asciiTheme="minorHAnsi" w:hAnsiTheme="minorHAnsi" w:cstheme="minorHAnsi"/>
        </w:rPr>
        <w:t>Dunstabl</w:t>
      </w:r>
      <w:r w:rsidR="00B75D06" w:rsidRPr="00BC5D83">
        <w:rPr>
          <w:rFonts w:asciiTheme="minorHAnsi" w:hAnsiTheme="minorHAnsi" w:cstheme="minorHAnsi"/>
        </w:rPr>
        <w:t>e</w:t>
      </w:r>
      <w:r w:rsidR="37D79E18" w:rsidRPr="00BC5D83">
        <w:rPr>
          <w:rFonts w:asciiTheme="minorHAnsi" w:hAnsiTheme="minorHAnsi" w:cstheme="minorHAnsi"/>
        </w:rPr>
        <w:t xml:space="preserve"> anticipates entering </w:t>
      </w:r>
      <w:r w:rsidR="00DC14EA">
        <w:rPr>
          <w:rFonts w:asciiTheme="minorHAnsi" w:hAnsiTheme="minorHAnsi" w:cstheme="minorHAnsi"/>
        </w:rPr>
        <w:t xml:space="preserve">into </w:t>
      </w:r>
      <w:r w:rsidR="37D79E18" w:rsidRPr="00BC5D83">
        <w:rPr>
          <w:rFonts w:asciiTheme="minorHAnsi" w:hAnsiTheme="minorHAnsi" w:cstheme="minorHAnsi"/>
        </w:rPr>
        <w:t xml:space="preserve">a </w:t>
      </w:r>
      <w:r w:rsidR="00DC14EA">
        <w:rPr>
          <w:rFonts w:asciiTheme="minorHAnsi" w:hAnsiTheme="minorHAnsi" w:cstheme="minorHAnsi"/>
        </w:rPr>
        <w:t>L</w:t>
      </w:r>
      <w:r w:rsidR="37D79E18" w:rsidRPr="00BC5D83">
        <w:rPr>
          <w:rFonts w:asciiTheme="minorHAnsi" w:hAnsiTheme="minorHAnsi" w:cstheme="minorHAnsi"/>
        </w:rPr>
        <w:t>icen</w:t>
      </w:r>
      <w:r w:rsidR="006B42A9" w:rsidRPr="00BC5D83">
        <w:rPr>
          <w:rFonts w:asciiTheme="minorHAnsi" w:hAnsiTheme="minorHAnsi" w:cstheme="minorHAnsi"/>
        </w:rPr>
        <w:t xml:space="preserve">se </w:t>
      </w:r>
      <w:r w:rsidR="00DC14EA">
        <w:rPr>
          <w:rFonts w:asciiTheme="minorHAnsi" w:hAnsiTheme="minorHAnsi" w:cstheme="minorHAnsi"/>
        </w:rPr>
        <w:t>A</w:t>
      </w:r>
      <w:r w:rsidR="006B42A9" w:rsidRPr="00BC5D83">
        <w:rPr>
          <w:rFonts w:asciiTheme="minorHAnsi" w:hAnsiTheme="minorHAnsi" w:cstheme="minorHAnsi"/>
        </w:rPr>
        <w:t xml:space="preserve">greement with the selected </w:t>
      </w:r>
      <w:r w:rsidR="002B5832" w:rsidRPr="00BC5D83">
        <w:rPr>
          <w:rFonts w:asciiTheme="minorHAnsi" w:hAnsiTheme="minorHAnsi" w:cstheme="minorHAnsi"/>
        </w:rPr>
        <w:t>p</w:t>
      </w:r>
      <w:r w:rsidR="00C1713F" w:rsidRPr="00BC5D83">
        <w:rPr>
          <w:rFonts w:asciiTheme="minorHAnsi" w:hAnsiTheme="minorHAnsi" w:cstheme="minorHAnsi"/>
        </w:rPr>
        <w:t>artner</w:t>
      </w:r>
      <w:r w:rsidR="37D79E18" w:rsidRPr="00BC5D83">
        <w:rPr>
          <w:rFonts w:asciiTheme="minorHAnsi" w:hAnsiTheme="minorHAnsi" w:cstheme="minorHAnsi"/>
        </w:rPr>
        <w:t xml:space="preserve"> but is open to alternatives compatible with </w:t>
      </w:r>
      <w:r w:rsidR="00DC14EA">
        <w:rPr>
          <w:rFonts w:asciiTheme="minorHAnsi" w:hAnsiTheme="minorHAnsi" w:cstheme="minorHAnsi"/>
        </w:rPr>
        <w:t xml:space="preserve">local and </w:t>
      </w:r>
      <w:r w:rsidR="37D79E18" w:rsidRPr="00BC5D83">
        <w:rPr>
          <w:rFonts w:asciiTheme="minorHAnsi" w:hAnsiTheme="minorHAnsi" w:cstheme="minorHAnsi"/>
        </w:rPr>
        <w:t>state laws.</w:t>
      </w:r>
      <w:r w:rsidRPr="00BC5D83">
        <w:rPr>
          <w:rFonts w:asciiTheme="minorHAnsi" w:hAnsiTheme="minorHAnsi" w:cstheme="minorHAnsi"/>
        </w:rPr>
        <w:t xml:space="preserve"> </w:t>
      </w:r>
      <w:r w:rsidR="002B5832" w:rsidRPr="00BC5D83">
        <w:rPr>
          <w:rFonts w:asciiTheme="minorHAnsi" w:hAnsiTheme="minorHAnsi" w:cstheme="minorHAnsi"/>
        </w:rPr>
        <w:t xml:space="preserve">The </w:t>
      </w:r>
      <w:r w:rsidRPr="00BC5D83">
        <w:rPr>
          <w:rFonts w:asciiTheme="minorHAnsi" w:hAnsiTheme="minorHAnsi" w:cstheme="minorHAnsi"/>
        </w:rPr>
        <w:t xml:space="preserve">Towns reserve the right to reject any or all proposals that do not sufficiently meet the Towns’ </w:t>
      </w:r>
      <w:r w:rsidR="00DC14EA">
        <w:rPr>
          <w:rFonts w:asciiTheme="minorHAnsi" w:hAnsiTheme="minorHAnsi" w:cstheme="minorHAnsi"/>
        </w:rPr>
        <w:t xml:space="preserve">stated </w:t>
      </w:r>
      <w:r w:rsidRPr="00BC5D83">
        <w:rPr>
          <w:rFonts w:asciiTheme="minorHAnsi" w:hAnsiTheme="minorHAnsi" w:cstheme="minorHAnsi"/>
        </w:rPr>
        <w:t>needs.</w:t>
      </w:r>
    </w:p>
    <w:p w14:paraId="397EF37D" w14:textId="77777777" w:rsidR="008146D9" w:rsidRPr="00BC5D83" w:rsidRDefault="008146D9">
      <w:pPr>
        <w:pStyle w:val="BodyText"/>
        <w:rPr>
          <w:rFonts w:asciiTheme="minorHAnsi" w:hAnsiTheme="minorHAnsi" w:cstheme="minorHAnsi"/>
        </w:rPr>
      </w:pPr>
    </w:p>
    <w:p w14:paraId="564FCB3D" w14:textId="2959271B" w:rsidR="000431BA" w:rsidRPr="00BC5D83" w:rsidRDefault="00C1713F" w:rsidP="000431BA">
      <w:pPr>
        <w:pStyle w:val="Heading2"/>
        <w:ind w:left="1"/>
        <w:jc w:val="left"/>
        <w:rPr>
          <w:rFonts w:asciiTheme="minorHAnsi" w:hAnsiTheme="minorHAnsi" w:cstheme="minorHAnsi"/>
          <w:i w:val="0"/>
        </w:rPr>
      </w:pPr>
      <w:r w:rsidRPr="00BC5D83">
        <w:rPr>
          <w:rFonts w:asciiTheme="minorHAnsi" w:hAnsiTheme="minorHAnsi" w:cstheme="minorHAnsi"/>
          <w:i w:val="0"/>
        </w:rPr>
        <w:t xml:space="preserve"> </w:t>
      </w:r>
      <w:r w:rsidR="00B75D06" w:rsidRPr="00BC5D83">
        <w:rPr>
          <w:rFonts w:asciiTheme="minorHAnsi" w:hAnsiTheme="minorHAnsi" w:cstheme="minorHAnsi"/>
          <w:i w:val="0"/>
        </w:rPr>
        <w:t xml:space="preserve"> </w:t>
      </w:r>
      <w:bookmarkStart w:id="4" w:name="_Toc160439195"/>
      <w:r w:rsidR="00421FF9" w:rsidRPr="00BC5D83">
        <w:rPr>
          <w:rFonts w:asciiTheme="minorHAnsi" w:hAnsiTheme="minorHAnsi" w:cstheme="minorHAnsi"/>
          <w:i w:val="0"/>
        </w:rPr>
        <w:t>Budget</w:t>
      </w:r>
      <w:bookmarkEnd w:id="4"/>
    </w:p>
    <w:p w14:paraId="0085E631" w14:textId="70F1303B" w:rsidR="00564730" w:rsidRPr="00BC5D83" w:rsidRDefault="00421FF9" w:rsidP="000431BA">
      <w:pPr>
        <w:pStyle w:val="BodyText"/>
        <w:rPr>
          <w:rFonts w:asciiTheme="minorHAnsi" w:hAnsiTheme="minorHAnsi" w:cstheme="minorHAnsi"/>
        </w:rPr>
      </w:pPr>
      <w:r w:rsidRPr="00BC5D83">
        <w:rPr>
          <w:rFonts w:asciiTheme="minorHAnsi" w:hAnsiTheme="minorHAnsi" w:cstheme="minorHAnsi"/>
        </w:rPr>
        <w:t xml:space="preserve">$42,000 </w:t>
      </w:r>
      <w:r w:rsidR="009B3733">
        <w:rPr>
          <w:rFonts w:asciiTheme="minorHAnsi" w:hAnsiTheme="minorHAnsi" w:cstheme="minorHAnsi"/>
        </w:rPr>
        <w:t xml:space="preserve">is available </w:t>
      </w:r>
      <w:r w:rsidRPr="00BC5D83">
        <w:rPr>
          <w:rFonts w:asciiTheme="minorHAnsi" w:hAnsiTheme="minorHAnsi" w:cstheme="minorHAnsi"/>
        </w:rPr>
        <w:t>toward the purchase and instal</w:t>
      </w:r>
      <w:r w:rsidR="00A50597" w:rsidRPr="00BC5D83">
        <w:rPr>
          <w:rFonts w:asciiTheme="minorHAnsi" w:hAnsiTheme="minorHAnsi" w:cstheme="minorHAnsi"/>
        </w:rPr>
        <w:t>lation of EV charging stations/</w:t>
      </w:r>
      <w:r w:rsidRPr="00BC5D83">
        <w:rPr>
          <w:rFonts w:asciiTheme="minorHAnsi" w:hAnsiTheme="minorHAnsi" w:cstheme="minorHAnsi"/>
        </w:rPr>
        <w:t>ports including the installation of necessary electrical infrastructure for the charging station</w:t>
      </w:r>
      <w:r w:rsidR="009B3733">
        <w:rPr>
          <w:rFonts w:asciiTheme="minorHAnsi" w:hAnsiTheme="minorHAnsi" w:cstheme="minorHAnsi"/>
        </w:rPr>
        <w:t>s</w:t>
      </w:r>
      <w:r w:rsidRPr="00BC5D83">
        <w:rPr>
          <w:rFonts w:asciiTheme="minorHAnsi" w:hAnsiTheme="minorHAnsi" w:cstheme="minorHAnsi"/>
        </w:rPr>
        <w:t>.</w:t>
      </w:r>
      <w:r w:rsidR="00DC14EA">
        <w:rPr>
          <w:rFonts w:asciiTheme="minorHAnsi" w:hAnsiTheme="minorHAnsi" w:cstheme="minorHAnsi"/>
        </w:rPr>
        <w:t xml:space="preserve"> Additional funds may become available to fund future EV charging infrastructure.</w:t>
      </w:r>
    </w:p>
    <w:p w14:paraId="4652C0C3" w14:textId="69987F98" w:rsidR="00610EE0" w:rsidRPr="00BC5D83" w:rsidRDefault="00C1713F" w:rsidP="00E15BB7">
      <w:pPr>
        <w:pStyle w:val="Heading2"/>
        <w:ind w:left="0"/>
        <w:jc w:val="left"/>
        <w:rPr>
          <w:rFonts w:asciiTheme="minorHAnsi" w:hAnsiTheme="minorHAnsi" w:cstheme="minorHAnsi"/>
        </w:rPr>
      </w:pPr>
      <w:r w:rsidRPr="00BC5D83">
        <w:rPr>
          <w:rFonts w:asciiTheme="minorHAnsi" w:hAnsiTheme="minorHAnsi" w:cstheme="minorHAnsi"/>
          <w:i w:val="0"/>
        </w:rPr>
        <w:t xml:space="preserve">  </w:t>
      </w:r>
    </w:p>
    <w:bookmarkStart w:id="5" w:name="_Toc160439196"/>
    <w:p w14:paraId="13E059C6" w14:textId="79E2BB0D" w:rsidR="002B7A87" w:rsidRPr="00BC5D83" w:rsidRDefault="00AC0644" w:rsidP="00F8688A">
      <w:pPr>
        <w:pStyle w:val="Heading1"/>
        <w:ind w:left="0"/>
        <w:rPr>
          <w:rFonts w:asciiTheme="minorHAnsi" w:hAnsiTheme="minorHAnsi" w:cstheme="minorHAnsi"/>
        </w:rPr>
      </w:pPr>
      <w:r w:rsidRPr="00BC5D83">
        <w:rPr>
          <w:rFonts w:asciiTheme="minorHAnsi" w:hAnsiTheme="minorHAnsi" w:cstheme="minorHAnsi"/>
          <w:noProof/>
        </w:rPr>
        <w:lastRenderedPageBreak/>
        <mc:AlternateContent>
          <mc:Choice Requires="wps">
            <w:drawing>
              <wp:anchor distT="0" distB="0" distL="0" distR="0" simplePos="0" relativeHeight="487603200" behindDoc="1" locked="0" layoutInCell="1" allowOverlap="1" wp14:anchorId="4F3AE97C" wp14:editId="221C07C0">
                <wp:simplePos x="0" y="0"/>
                <wp:positionH relativeFrom="page">
                  <wp:posOffset>896111</wp:posOffset>
                </wp:positionH>
                <wp:positionV relativeFrom="paragraph">
                  <wp:posOffset>258091</wp:posOffset>
                </wp:positionV>
                <wp:extent cx="5980430" cy="3175"/>
                <wp:effectExtent l="0" t="0" r="0" b="0"/>
                <wp:wrapTopAndBottom/>
                <wp:docPr id="31" name="Graphic 4" descr="P107#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3175"/>
                        </a:xfrm>
                        <a:custGeom>
                          <a:avLst/>
                          <a:gdLst/>
                          <a:ahLst/>
                          <a:cxnLst/>
                          <a:rect l="l" t="t" r="r" b="b"/>
                          <a:pathLst>
                            <a:path w="5980430" h="3175">
                              <a:moveTo>
                                <a:pt x="5980176" y="0"/>
                              </a:moveTo>
                              <a:lnTo>
                                <a:pt x="0" y="0"/>
                              </a:lnTo>
                              <a:lnTo>
                                <a:pt x="0" y="3048"/>
                              </a:lnTo>
                              <a:lnTo>
                                <a:pt x="5980176" y="3048"/>
                              </a:lnTo>
                              <a:lnTo>
                                <a:pt x="5980176" y="0"/>
                              </a:lnTo>
                              <a:close/>
                            </a:path>
                          </a:pathLst>
                        </a:custGeom>
                        <a:solidFill>
                          <a:srgbClr val="525252"/>
                        </a:solidFill>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7C89DF84">
              <v:shape id="Graphic 4" style="position:absolute;margin-left:70.55pt;margin-top:20.3pt;width:470.9pt;height:.25pt;z-index:-15713280;visibility:visible;mso-wrap-style:square;mso-wrap-distance-left:0;mso-wrap-distance-top:0;mso-wrap-distance-right:0;mso-wrap-distance-bottom:0;mso-position-horizontal:absolute;mso-position-horizontal-relative:page;mso-position-vertical:absolute;mso-position-vertical-relative:text;v-text-anchor:top" alt="P107#y1" coordsize="5980430,3175" o:spid="_x0000_s1026" fillcolor="#525252" stroked="f" path="m5980176,l,,,3048r5980176,l59801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" w14:anchorId="5831FF98">
                <v:path arrowok="t"/>
                <w10:wrap type="topAndBottom" anchorx="page"/>
              </v:shape>
            </w:pict>
          </mc:Fallback>
        </mc:AlternateContent>
      </w:r>
      <w:r w:rsidRPr="00BC5D83">
        <w:rPr>
          <w:rFonts w:asciiTheme="minorHAnsi" w:hAnsiTheme="minorHAnsi" w:cstheme="minorHAnsi"/>
          <w:smallCaps/>
          <w:color w:val="525252"/>
        </w:rPr>
        <w:t>Section</w:t>
      </w:r>
      <w:r w:rsidRPr="00BC5D83">
        <w:rPr>
          <w:rFonts w:asciiTheme="minorHAnsi" w:hAnsiTheme="minorHAnsi" w:cstheme="minorHAnsi"/>
          <w:smallCaps/>
          <w:color w:val="525252"/>
          <w:spacing w:val="-4"/>
        </w:rPr>
        <w:t xml:space="preserve"> </w:t>
      </w:r>
      <w:r w:rsidRPr="00BC5D83">
        <w:rPr>
          <w:rFonts w:asciiTheme="minorHAnsi" w:hAnsiTheme="minorHAnsi" w:cstheme="minorHAnsi"/>
          <w:smallCaps/>
          <w:color w:val="525252"/>
        </w:rPr>
        <w:t>2:</w:t>
      </w:r>
      <w:r w:rsidRPr="00BC5D83">
        <w:rPr>
          <w:rFonts w:asciiTheme="minorHAnsi" w:hAnsiTheme="minorHAnsi" w:cstheme="minorHAnsi"/>
          <w:smallCaps/>
          <w:color w:val="525252"/>
          <w:spacing w:val="-14"/>
        </w:rPr>
        <w:t xml:space="preserve"> </w:t>
      </w:r>
      <w:r w:rsidRPr="00BC5D83">
        <w:rPr>
          <w:rFonts w:asciiTheme="minorHAnsi" w:hAnsiTheme="minorHAnsi" w:cstheme="minorHAnsi"/>
          <w:smallCaps/>
          <w:color w:val="525252"/>
          <w:spacing w:val="-2"/>
        </w:rPr>
        <w:t>Statement of Work</w:t>
      </w:r>
      <w:bookmarkEnd w:id="5"/>
      <w:r w:rsidRPr="00BC5D83">
        <w:rPr>
          <w:rFonts w:asciiTheme="minorHAnsi" w:hAnsiTheme="minorHAnsi" w:cstheme="minorHAnsi"/>
          <w:smallCaps/>
          <w:color w:val="525252"/>
          <w:spacing w:val="-2"/>
        </w:rPr>
        <w:t xml:space="preserve"> </w:t>
      </w:r>
      <w:r w:rsidRPr="00BC5D83">
        <w:rPr>
          <w:rFonts w:asciiTheme="minorHAnsi" w:hAnsiTheme="minorHAnsi" w:cstheme="minorHAnsi"/>
          <w:smallCaps/>
          <w:color w:val="525252"/>
          <w:spacing w:val="-2"/>
        </w:rPr>
        <w:tab/>
        <w:t xml:space="preserve"> </w:t>
      </w:r>
    </w:p>
    <w:p w14:paraId="20E0CF88" w14:textId="77777777" w:rsidR="00B6459F" w:rsidRPr="00BC5D83" w:rsidRDefault="00B6459F">
      <w:pPr>
        <w:pStyle w:val="BodyText"/>
        <w:rPr>
          <w:rFonts w:asciiTheme="minorHAnsi" w:hAnsiTheme="minorHAnsi" w:cstheme="minorHAnsi"/>
          <w:sz w:val="20"/>
        </w:rPr>
      </w:pPr>
    </w:p>
    <w:p w14:paraId="6B865CA3" w14:textId="1DE338FB" w:rsidR="000431BA" w:rsidRPr="00BC5D83" w:rsidRDefault="00C1713F" w:rsidP="00F8688A">
      <w:pPr>
        <w:pStyle w:val="Heading2"/>
        <w:ind w:left="0"/>
        <w:jc w:val="left"/>
        <w:rPr>
          <w:rFonts w:asciiTheme="minorHAnsi" w:hAnsiTheme="minorHAnsi" w:cstheme="minorHAnsi"/>
          <w:i w:val="0"/>
        </w:rPr>
      </w:pPr>
      <w:r w:rsidRPr="00BC5D83">
        <w:rPr>
          <w:rFonts w:asciiTheme="minorHAnsi" w:hAnsiTheme="minorHAnsi" w:cstheme="minorHAnsi"/>
          <w:i w:val="0"/>
        </w:rPr>
        <w:t xml:space="preserve">  </w:t>
      </w:r>
      <w:bookmarkStart w:id="6" w:name="_Toc160439197"/>
      <w:r w:rsidR="002B7A87" w:rsidRPr="00BC5D83">
        <w:rPr>
          <w:rFonts w:asciiTheme="minorHAnsi" w:hAnsiTheme="minorHAnsi" w:cstheme="minorHAnsi"/>
          <w:i w:val="0"/>
        </w:rPr>
        <w:t>Project Scope</w:t>
      </w:r>
      <w:r w:rsidR="00DC14EA">
        <w:rPr>
          <w:rFonts w:asciiTheme="minorHAnsi" w:hAnsiTheme="minorHAnsi" w:cstheme="minorHAnsi"/>
          <w:i w:val="0"/>
        </w:rPr>
        <w:t xml:space="preserve"> and Timeline</w:t>
      </w:r>
      <w:bookmarkEnd w:id="6"/>
    </w:p>
    <w:p w14:paraId="27705F4F" w14:textId="24BD9A51" w:rsidR="007D711C" w:rsidRPr="00BC5D83" w:rsidRDefault="000431BA" w:rsidP="006E36E2">
      <w:pPr>
        <w:widowControl/>
        <w:autoSpaceDE/>
        <w:autoSpaceDN/>
        <w:spacing w:after="160" w:line="259" w:lineRule="auto"/>
        <w:contextualSpacing/>
        <w:rPr>
          <w:rFonts w:asciiTheme="minorHAnsi" w:hAnsiTheme="minorHAnsi" w:cstheme="minorHAnsi"/>
        </w:rPr>
      </w:pPr>
      <w:r w:rsidRPr="00BC5D83">
        <w:rPr>
          <w:rFonts w:asciiTheme="minorHAnsi" w:hAnsiTheme="minorHAnsi" w:cstheme="minorHAnsi"/>
        </w:rPr>
        <w:t xml:space="preserve">The project will begin </w:t>
      </w:r>
      <w:r w:rsidR="00DC14EA">
        <w:rPr>
          <w:rFonts w:asciiTheme="minorHAnsi" w:hAnsiTheme="minorHAnsi" w:cstheme="minorHAnsi"/>
        </w:rPr>
        <w:t xml:space="preserve">upon contract execution and once all local reviews and permits are in place as needed. The project close out </w:t>
      </w:r>
      <w:r w:rsidRPr="00BC5D83">
        <w:rPr>
          <w:rFonts w:asciiTheme="minorHAnsi" w:hAnsiTheme="minorHAnsi" w:cstheme="minorHAnsi"/>
        </w:rPr>
        <w:t xml:space="preserve">must be </w:t>
      </w:r>
      <w:r w:rsidRPr="00F8773A">
        <w:rPr>
          <w:rFonts w:asciiTheme="minorHAnsi" w:hAnsiTheme="minorHAnsi" w:cstheme="minorHAnsi"/>
        </w:rPr>
        <w:t xml:space="preserve">completed by </w:t>
      </w:r>
      <w:r w:rsidR="00DC14EA" w:rsidRPr="00F8773A">
        <w:rPr>
          <w:rFonts w:asciiTheme="minorHAnsi" w:hAnsiTheme="minorHAnsi" w:cstheme="minorHAnsi"/>
        </w:rPr>
        <w:t>December 31,</w:t>
      </w:r>
      <w:r w:rsidR="003C3305" w:rsidRPr="00F8773A">
        <w:rPr>
          <w:rFonts w:asciiTheme="minorHAnsi" w:hAnsiTheme="minorHAnsi" w:cstheme="minorHAnsi"/>
        </w:rPr>
        <w:t xml:space="preserve"> </w:t>
      </w:r>
      <w:r w:rsidRPr="00F8773A">
        <w:rPr>
          <w:rFonts w:asciiTheme="minorHAnsi" w:hAnsiTheme="minorHAnsi" w:cstheme="minorHAnsi"/>
        </w:rPr>
        <w:t>2024.</w:t>
      </w:r>
      <w:r w:rsidR="00FA2DC4" w:rsidRPr="00F8773A">
        <w:rPr>
          <w:rFonts w:asciiTheme="minorHAnsi" w:hAnsiTheme="minorHAnsi" w:cstheme="minorHAnsi"/>
        </w:rPr>
        <w:t xml:space="preserve"> </w:t>
      </w:r>
      <w:r w:rsidR="002B7A87" w:rsidRPr="00F8773A">
        <w:rPr>
          <w:rFonts w:asciiTheme="minorHAnsi" w:hAnsiTheme="minorHAnsi" w:cstheme="minorHAnsi"/>
        </w:rPr>
        <w:t>All respondents</w:t>
      </w:r>
      <w:r w:rsidR="002B7A87" w:rsidRPr="00BC5D83">
        <w:rPr>
          <w:rFonts w:asciiTheme="minorHAnsi" w:hAnsiTheme="minorHAnsi" w:cstheme="minorHAnsi"/>
        </w:rPr>
        <w:t xml:space="preserve"> to this </w:t>
      </w:r>
      <w:r w:rsidR="00DC14EA">
        <w:rPr>
          <w:rFonts w:asciiTheme="minorHAnsi" w:hAnsiTheme="minorHAnsi" w:cstheme="minorHAnsi"/>
        </w:rPr>
        <w:t>RFP</w:t>
      </w:r>
      <w:r w:rsidR="00DC14EA" w:rsidRPr="00BC5D83">
        <w:rPr>
          <w:rFonts w:asciiTheme="minorHAnsi" w:hAnsiTheme="minorHAnsi" w:cstheme="minorHAnsi"/>
        </w:rPr>
        <w:t xml:space="preserve"> </w:t>
      </w:r>
      <w:r w:rsidR="002B7A87" w:rsidRPr="00BC5D83">
        <w:rPr>
          <w:rFonts w:asciiTheme="minorHAnsi" w:hAnsiTheme="minorHAnsi" w:cstheme="minorHAnsi"/>
        </w:rPr>
        <w:t>shall have a working</w:t>
      </w:r>
      <w:r w:rsidR="0052103B" w:rsidRPr="00BC5D83">
        <w:rPr>
          <w:rFonts w:asciiTheme="minorHAnsi" w:hAnsiTheme="minorHAnsi" w:cstheme="minorHAnsi"/>
        </w:rPr>
        <w:t xml:space="preserve"> knowledge and be familiar with EV charging stations</w:t>
      </w:r>
      <w:r w:rsidR="00DC14EA">
        <w:rPr>
          <w:rFonts w:asciiTheme="minorHAnsi" w:hAnsiTheme="minorHAnsi" w:cstheme="minorHAnsi"/>
        </w:rPr>
        <w:t xml:space="preserve"> and related infrastructure</w:t>
      </w:r>
      <w:r w:rsidR="002B7A87" w:rsidRPr="00BC5D83">
        <w:rPr>
          <w:rFonts w:asciiTheme="minorHAnsi" w:hAnsiTheme="minorHAnsi" w:cstheme="minorHAnsi"/>
        </w:rPr>
        <w:t xml:space="preserve">.  The </w:t>
      </w:r>
      <w:r w:rsidR="00E15BB7" w:rsidRPr="00BC5D83">
        <w:rPr>
          <w:rFonts w:asciiTheme="minorHAnsi" w:hAnsiTheme="minorHAnsi" w:cstheme="minorHAnsi"/>
        </w:rPr>
        <w:t>p</w:t>
      </w:r>
      <w:r w:rsidR="00C1713F" w:rsidRPr="00BC5D83">
        <w:rPr>
          <w:rFonts w:asciiTheme="minorHAnsi" w:hAnsiTheme="minorHAnsi" w:cstheme="minorHAnsi"/>
        </w:rPr>
        <w:t>artner</w:t>
      </w:r>
      <w:r w:rsidR="0052103B" w:rsidRPr="00BC5D83">
        <w:rPr>
          <w:rFonts w:asciiTheme="minorHAnsi" w:hAnsiTheme="minorHAnsi" w:cstheme="minorHAnsi"/>
        </w:rPr>
        <w:t xml:space="preserve"> </w:t>
      </w:r>
      <w:r w:rsidR="002B7A87" w:rsidRPr="00BC5D83">
        <w:rPr>
          <w:rFonts w:asciiTheme="minorHAnsi" w:hAnsiTheme="minorHAnsi" w:cstheme="minorHAnsi"/>
        </w:rPr>
        <w:t xml:space="preserve">may add any additional pertinent information to the scope as </w:t>
      </w:r>
      <w:r w:rsidR="0052103B" w:rsidRPr="00BC5D83">
        <w:rPr>
          <w:rFonts w:asciiTheme="minorHAnsi" w:hAnsiTheme="minorHAnsi" w:cstheme="minorHAnsi"/>
        </w:rPr>
        <w:t>their</w:t>
      </w:r>
      <w:r w:rsidR="002B7A87" w:rsidRPr="00BC5D83">
        <w:rPr>
          <w:rFonts w:asciiTheme="minorHAnsi" w:hAnsiTheme="minorHAnsi" w:cstheme="minorHAnsi"/>
        </w:rPr>
        <w:t xml:space="preserve"> experience and expertise determine</w:t>
      </w:r>
      <w:r w:rsidR="00DC14EA">
        <w:rPr>
          <w:rFonts w:asciiTheme="minorHAnsi" w:hAnsiTheme="minorHAnsi" w:cstheme="minorHAnsi"/>
        </w:rPr>
        <w:t xml:space="preserve"> within the allowable budget</w:t>
      </w:r>
      <w:r w:rsidR="002B7A87" w:rsidRPr="00BC5D83">
        <w:rPr>
          <w:rFonts w:asciiTheme="minorHAnsi" w:hAnsiTheme="minorHAnsi" w:cstheme="minorHAnsi"/>
        </w:rPr>
        <w:t>. This project will follow all required plan components and guidelines as stated</w:t>
      </w:r>
      <w:r w:rsidR="00B72BF0" w:rsidRPr="00BC5D83">
        <w:rPr>
          <w:rFonts w:asciiTheme="minorHAnsi" w:hAnsiTheme="minorHAnsi" w:cstheme="minorHAnsi"/>
        </w:rPr>
        <w:t xml:space="preserve"> on the MassEVIP PAC Program Requirements webpage, </w:t>
      </w:r>
      <w:hyperlink r:id="rId13" w:history="1">
        <w:r w:rsidR="00B72BF0" w:rsidRPr="00BC5D83">
          <w:rPr>
            <w:rStyle w:val="Hyperlink"/>
            <w:rFonts w:asciiTheme="minorHAnsi" w:hAnsiTheme="minorHAnsi" w:cstheme="minorHAnsi"/>
          </w:rPr>
          <w:t>https://www.mass.gov/doc/massevip-public-access-charging-requirements/download</w:t>
        </w:r>
      </w:hyperlink>
      <w:r w:rsidR="00B72BF0" w:rsidRPr="00BC5D83">
        <w:rPr>
          <w:rFonts w:asciiTheme="minorHAnsi" w:hAnsiTheme="minorHAnsi" w:cstheme="minorHAnsi"/>
        </w:rPr>
        <w:t>.</w:t>
      </w:r>
      <w:r w:rsidR="000008B2" w:rsidRPr="00BC5D83">
        <w:rPr>
          <w:rFonts w:asciiTheme="minorHAnsi" w:hAnsiTheme="minorHAnsi" w:cstheme="minorHAnsi"/>
        </w:rPr>
        <w:t xml:space="preserve"> </w:t>
      </w:r>
    </w:p>
    <w:p w14:paraId="2C213CB4" w14:textId="77777777" w:rsidR="00A659B0" w:rsidRPr="00BC5D83" w:rsidRDefault="00A659B0" w:rsidP="00A659B0">
      <w:pPr>
        <w:pStyle w:val="BodyText"/>
        <w:ind w:right="133"/>
        <w:jc w:val="both"/>
        <w:rPr>
          <w:rFonts w:asciiTheme="minorHAnsi" w:hAnsiTheme="minorHAnsi" w:cstheme="minorHAnsi"/>
        </w:rPr>
      </w:pPr>
    </w:p>
    <w:p w14:paraId="68C5D4F0" w14:textId="5E7B612A" w:rsidR="000413C9" w:rsidRPr="00F8773A" w:rsidRDefault="009636A3" w:rsidP="00F8773A">
      <w:pPr>
        <w:pStyle w:val="Heading2"/>
        <w:ind w:left="0" w:right="135"/>
        <w:jc w:val="left"/>
        <w:rPr>
          <w:rFonts w:asciiTheme="minorHAnsi" w:hAnsiTheme="minorHAnsi" w:cstheme="minorHAnsi"/>
          <w:i w:val="0"/>
          <w:iCs w:val="0"/>
          <w:spacing w:val="-4"/>
        </w:rPr>
      </w:pPr>
      <w:r>
        <w:rPr>
          <w:rFonts w:asciiTheme="minorHAnsi" w:hAnsiTheme="minorHAnsi" w:cstheme="minorHAnsi"/>
          <w:i w:val="0"/>
          <w:iCs w:val="0"/>
        </w:rPr>
        <w:t xml:space="preserve">  </w:t>
      </w:r>
      <w:bookmarkStart w:id="7" w:name="_Toc160439198"/>
      <w:r w:rsidR="00030B58" w:rsidRPr="00BC5D83">
        <w:rPr>
          <w:rFonts w:asciiTheme="minorHAnsi" w:hAnsiTheme="minorHAnsi" w:cstheme="minorHAnsi"/>
          <w:i w:val="0"/>
          <w:iCs w:val="0"/>
        </w:rPr>
        <w:t>Project</w:t>
      </w:r>
      <w:r w:rsidR="00030B58" w:rsidRPr="00BC5D83">
        <w:rPr>
          <w:rFonts w:asciiTheme="minorHAnsi" w:hAnsiTheme="minorHAnsi" w:cstheme="minorHAnsi"/>
          <w:i w:val="0"/>
          <w:iCs w:val="0"/>
          <w:spacing w:val="-4"/>
        </w:rPr>
        <w:t xml:space="preserve"> Tasks</w:t>
      </w:r>
      <w:bookmarkEnd w:id="7"/>
    </w:p>
    <w:p w14:paraId="0886F52D" w14:textId="1FC65AE8" w:rsidR="00D01396" w:rsidRPr="00BC5D83" w:rsidRDefault="007D711C" w:rsidP="007D711C">
      <w:pPr>
        <w:pStyle w:val="Heading3"/>
        <w:ind w:left="0"/>
        <w:rPr>
          <w:rFonts w:asciiTheme="minorHAnsi" w:hAnsiTheme="minorHAnsi" w:cstheme="minorHAnsi"/>
          <w:spacing w:val="-2"/>
        </w:rPr>
      </w:pPr>
      <w:bookmarkStart w:id="8" w:name="_Toc160439199"/>
      <w:r w:rsidRPr="00BC5D83">
        <w:rPr>
          <w:rFonts w:asciiTheme="minorHAnsi" w:hAnsiTheme="minorHAnsi" w:cstheme="minorHAnsi"/>
        </w:rPr>
        <w:t xml:space="preserve">Task 1: </w:t>
      </w:r>
      <w:r w:rsidR="00137E07" w:rsidRPr="00BC5D83">
        <w:rPr>
          <w:rFonts w:asciiTheme="minorHAnsi" w:hAnsiTheme="minorHAnsi" w:cstheme="minorHAnsi"/>
        </w:rPr>
        <w:t xml:space="preserve">Upgrade </w:t>
      </w:r>
      <w:r w:rsidR="00195784" w:rsidRPr="00BC5D83">
        <w:rPr>
          <w:rFonts w:asciiTheme="minorHAnsi" w:hAnsiTheme="minorHAnsi" w:cstheme="minorHAnsi"/>
        </w:rPr>
        <w:t>E</w:t>
      </w:r>
      <w:r w:rsidR="00137E07" w:rsidRPr="00BC5D83">
        <w:rPr>
          <w:rFonts w:asciiTheme="minorHAnsi" w:hAnsiTheme="minorHAnsi" w:cstheme="minorHAnsi"/>
        </w:rPr>
        <w:t>lectr</w:t>
      </w:r>
      <w:r w:rsidR="00195784" w:rsidRPr="00BC5D83">
        <w:rPr>
          <w:rFonts w:asciiTheme="minorHAnsi" w:hAnsiTheme="minorHAnsi" w:cstheme="minorHAnsi"/>
        </w:rPr>
        <w:t>ic Supply and Construction</w:t>
      </w:r>
      <w:bookmarkEnd w:id="8"/>
    </w:p>
    <w:p w14:paraId="3138E82B" w14:textId="322881F3" w:rsidR="0067030F" w:rsidRPr="00BC5D83" w:rsidRDefault="005A56BA" w:rsidP="0067030F">
      <w:pPr>
        <w:pStyle w:val="BodyText"/>
        <w:rPr>
          <w:rFonts w:asciiTheme="minorHAnsi" w:hAnsiTheme="minorHAnsi" w:cstheme="minorHAnsi"/>
          <w:shd w:val="clear" w:color="auto" w:fill="FFFFFF"/>
        </w:rPr>
      </w:pPr>
      <w:r w:rsidRPr="00BC5D83">
        <w:rPr>
          <w:rFonts w:asciiTheme="minorHAnsi" w:hAnsiTheme="minorHAnsi" w:cstheme="minorHAnsi"/>
          <w:shd w:val="clear" w:color="auto" w:fill="FFFFFF"/>
        </w:rPr>
        <w:t>Collaborate with Town staff, utilities, and energy suppliers for utility and constructio</w:t>
      </w:r>
      <w:r w:rsidR="006B42A9" w:rsidRPr="00BC5D83">
        <w:rPr>
          <w:rFonts w:asciiTheme="minorHAnsi" w:hAnsiTheme="minorHAnsi" w:cstheme="minorHAnsi"/>
          <w:shd w:val="clear" w:color="auto" w:fill="FFFFFF"/>
        </w:rPr>
        <w:t>n work. Tasks</w:t>
      </w:r>
      <w:r w:rsidR="00BA21FC">
        <w:rPr>
          <w:rFonts w:asciiTheme="minorHAnsi" w:hAnsiTheme="minorHAnsi" w:cstheme="minorHAnsi"/>
          <w:shd w:val="clear" w:color="auto" w:fill="FFFFFF"/>
        </w:rPr>
        <w:t xml:space="preserve"> may</w:t>
      </w:r>
      <w:r w:rsidR="0067030F" w:rsidRPr="00BC5D83">
        <w:rPr>
          <w:rFonts w:asciiTheme="minorHAnsi" w:hAnsiTheme="minorHAnsi" w:cstheme="minorHAnsi"/>
          <w:shd w:val="clear" w:color="auto" w:fill="FFFFFF"/>
        </w:rPr>
        <w:t xml:space="preserve"> include:</w:t>
      </w:r>
    </w:p>
    <w:p w14:paraId="648D75C5" w14:textId="2E19F330" w:rsidR="00195784" w:rsidRPr="00BC5D83" w:rsidRDefault="00195784" w:rsidP="00FD17DF">
      <w:pPr>
        <w:pStyle w:val="BodyText"/>
        <w:numPr>
          <w:ilvl w:val="0"/>
          <w:numId w:val="13"/>
        </w:numPr>
        <w:rPr>
          <w:rFonts w:asciiTheme="minorHAnsi" w:hAnsiTheme="minorHAnsi" w:cstheme="minorHAnsi"/>
          <w:shd w:val="clear" w:color="auto" w:fill="FFFFFF"/>
        </w:rPr>
      </w:pPr>
      <w:r w:rsidRPr="00BC5D83">
        <w:rPr>
          <w:rFonts w:asciiTheme="minorHAnsi" w:hAnsiTheme="minorHAnsi" w:cstheme="minorHAnsi"/>
          <w:shd w:val="clear" w:color="auto" w:fill="FFFFFF"/>
        </w:rPr>
        <w:t>Upgrade</w:t>
      </w:r>
      <w:r w:rsidR="00BE1A5D" w:rsidRPr="00BC5D83">
        <w:rPr>
          <w:rFonts w:asciiTheme="minorHAnsi" w:hAnsiTheme="minorHAnsi" w:cstheme="minorHAnsi"/>
        </w:rPr>
        <w:t xml:space="preserve"> electric supply;</w:t>
      </w:r>
    </w:p>
    <w:p w14:paraId="4C7C35C3" w14:textId="1CC878DA" w:rsidR="00195784" w:rsidRPr="00BC5D83" w:rsidRDefault="00195784" w:rsidP="00FD17DF">
      <w:pPr>
        <w:pStyle w:val="BodyText"/>
        <w:numPr>
          <w:ilvl w:val="0"/>
          <w:numId w:val="13"/>
        </w:numPr>
        <w:rPr>
          <w:rFonts w:asciiTheme="minorHAnsi" w:hAnsiTheme="minorHAnsi" w:cstheme="minorHAnsi"/>
          <w:shd w:val="clear" w:color="auto" w:fill="FFFFFF"/>
        </w:rPr>
      </w:pPr>
      <w:r w:rsidRPr="00BC5D83">
        <w:rPr>
          <w:rFonts w:asciiTheme="minorHAnsi" w:hAnsiTheme="minorHAnsi" w:cstheme="minorHAnsi"/>
        </w:rPr>
        <w:t>Install all required electrical elements to code (Massachusetts Electrical Code) including but not limited to underground service connections</w:t>
      </w:r>
      <w:r w:rsidR="00517696" w:rsidRPr="00BC5D83">
        <w:rPr>
          <w:rFonts w:asciiTheme="minorHAnsi" w:hAnsiTheme="minorHAnsi" w:cstheme="minorHAnsi"/>
          <w:shd w:val="clear" w:color="auto" w:fill="FFFFFF"/>
        </w:rPr>
        <w:t xml:space="preserve"> and the </w:t>
      </w:r>
      <w:r w:rsidRPr="00BC5D83">
        <w:rPr>
          <w:rFonts w:asciiTheme="minorHAnsi" w:hAnsiTheme="minorHAnsi" w:cstheme="minorHAnsi"/>
        </w:rPr>
        <w:t xml:space="preserve">installation of any required secondary wires, poles, panels, meter </w:t>
      </w:r>
      <w:r w:rsidR="003C3305">
        <w:rPr>
          <w:rFonts w:asciiTheme="minorHAnsi" w:hAnsiTheme="minorHAnsi" w:cstheme="minorHAnsi"/>
        </w:rPr>
        <w:t>sockets,</w:t>
      </w:r>
      <w:r w:rsidRPr="00BC5D83">
        <w:rPr>
          <w:rFonts w:asciiTheme="minorHAnsi" w:hAnsiTheme="minorHAnsi" w:cstheme="minorHAnsi"/>
        </w:rPr>
        <w:t xml:space="preserve"> and accessories;</w:t>
      </w:r>
      <w:r w:rsidR="00BE1A5D" w:rsidRPr="00BC5D83">
        <w:rPr>
          <w:rFonts w:asciiTheme="minorHAnsi" w:hAnsiTheme="minorHAnsi" w:cstheme="minorHAnsi"/>
        </w:rPr>
        <w:t xml:space="preserve"> </w:t>
      </w:r>
    </w:p>
    <w:p w14:paraId="01878290" w14:textId="352E729C" w:rsidR="00517696" w:rsidRPr="00BC5D83" w:rsidRDefault="00195784" w:rsidP="00FD17DF">
      <w:pPr>
        <w:pStyle w:val="ListParagraph"/>
        <w:widowControl/>
        <w:numPr>
          <w:ilvl w:val="0"/>
          <w:numId w:val="13"/>
        </w:numPr>
        <w:autoSpaceDE/>
        <w:autoSpaceDN/>
        <w:spacing w:after="160" w:line="259" w:lineRule="auto"/>
        <w:contextualSpacing/>
        <w:rPr>
          <w:rFonts w:asciiTheme="minorHAnsi" w:hAnsiTheme="minorHAnsi" w:cstheme="minorHAnsi"/>
        </w:rPr>
      </w:pPr>
      <w:r w:rsidRPr="00BC5D83">
        <w:rPr>
          <w:rFonts w:asciiTheme="minorHAnsi" w:hAnsiTheme="minorHAnsi" w:cstheme="minorHAnsi"/>
        </w:rPr>
        <w:t>Construction related to installation (in</w:t>
      </w:r>
      <w:r w:rsidR="00517696" w:rsidRPr="00BC5D83">
        <w:rPr>
          <w:rFonts w:asciiTheme="minorHAnsi" w:hAnsiTheme="minorHAnsi" w:cstheme="minorHAnsi"/>
        </w:rPr>
        <w:t>cluding ADA EV parking space)</w:t>
      </w:r>
      <w:r w:rsidR="00BE1A5D" w:rsidRPr="00BC5D83">
        <w:rPr>
          <w:rFonts w:asciiTheme="minorHAnsi" w:hAnsiTheme="minorHAnsi" w:cstheme="minorHAnsi"/>
        </w:rPr>
        <w:t>;</w:t>
      </w:r>
    </w:p>
    <w:p w14:paraId="7DF92CB5" w14:textId="0E7F81CB" w:rsidR="00517696" w:rsidRPr="00BC5D83" w:rsidRDefault="00517696" w:rsidP="00FD17DF">
      <w:pPr>
        <w:pStyle w:val="ListParagraph"/>
        <w:widowControl/>
        <w:numPr>
          <w:ilvl w:val="0"/>
          <w:numId w:val="13"/>
        </w:numPr>
        <w:autoSpaceDE/>
        <w:autoSpaceDN/>
        <w:spacing w:after="160" w:line="259" w:lineRule="auto"/>
        <w:contextualSpacing/>
        <w:rPr>
          <w:rFonts w:asciiTheme="minorHAnsi" w:hAnsiTheme="minorHAnsi" w:cstheme="minorHAnsi"/>
        </w:rPr>
      </w:pPr>
      <w:r w:rsidRPr="00BC5D83">
        <w:rPr>
          <w:rFonts w:asciiTheme="minorHAnsi" w:hAnsiTheme="minorHAnsi" w:cstheme="minorHAnsi"/>
        </w:rPr>
        <w:t xml:space="preserve">Any required bollards, bumper guards, or other local requirements per historic districts or other design criteria </w:t>
      </w:r>
      <w:r w:rsidR="003C3305">
        <w:rPr>
          <w:rFonts w:asciiTheme="minorHAnsi" w:hAnsiTheme="minorHAnsi" w:cstheme="minorHAnsi"/>
        </w:rPr>
        <w:t>that</w:t>
      </w:r>
      <w:r w:rsidRPr="00BC5D83">
        <w:rPr>
          <w:rFonts w:asciiTheme="minorHAnsi" w:hAnsiTheme="minorHAnsi" w:cstheme="minorHAnsi"/>
        </w:rPr>
        <w:t xml:space="preserve"> must be upheld for installation; and</w:t>
      </w:r>
    </w:p>
    <w:p w14:paraId="2943A4E7" w14:textId="3A7B9852" w:rsidR="004142C5" w:rsidRPr="00BC5D83" w:rsidRDefault="00517696" w:rsidP="00FD17DF">
      <w:pPr>
        <w:pStyle w:val="ListParagraph"/>
        <w:widowControl/>
        <w:numPr>
          <w:ilvl w:val="0"/>
          <w:numId w:val="13"/>
        </w:numPr>
        <w:autoSpaceDE/>
        <w:autoSpaceDN/>
        <w:spacing w:after="160" w:line="259" w:lineRule="auto"/>
        <w:contextualSpacing/>
        <w:rPr>
          <w:rFonts w:asciiTheme="minorHAnsi" w:hAnsiTheme="minorHAnsi" w:cstheme="minorHAnsi"/>
        </w:rPr>
      </w:pPr>
      <w:r w:rsidRPr="00BC5D83">
        <w:rPr>
          <w:rFonts w:asciiTheme="minorHAnsi" w:hAnsiTheme="minorHAnsi" w:cstheme="minorHAnsi"/>
        </w:rPr>
        <w:t>Any signage and pavement painting.</w:t>
      </w:r>
    </w:p>
    <w:p w14:paraId="145EDF2D" w14:textId="3F9BE28B" w:rsidR="00BE1A5D" w:rsidRPr="00BC5D83" w:rsidRDefault="009F057A" w:rsidP="007D711C">
      <w:pPr>
        <w:pStyle w:val="Heading3"/>
        <w:ind w:left="0"/>
        <w:rPr>
          <w:rFonts w:asciiTheme="minorHAnsi" w:hAnsiTheme="minorHAnsi" w:cstheme="minorHAnsi"/>
        </w:rPr>
      </w:pPr>
      <w:bookmarkStart w:id="9" w:name="_Toc160439200"/>
      <w:r w:rsidRPr="00BC5D83">
        <w:rPr>
          <w:rFonts w:asciiTheme="minorHAnsi" w:hAnsiTheme="minorHAnsi" w:cstheme="minorHAnsi"/>
        </w:rPr>
        <w:t xml:space="preserve">Task </w:t>
      </w:r>
      <w:r w:rsidR="007D711C" w:rsidRPr="00BC5D83">
        <w:rPr>
          <w:rFonts w:asciiTheme="minorHAnsi" w:hAnsiTheme="minorHAnsi" w:cstheme="minorHAnsi"/>
        </w:rPr>
        <w:t>2</w:t>
      </w:r>
      <w:r w:rsidR="000008B2" w:rsidRPr="00BC5D83">
        <w:rPr>
          <w:rFonts w:asciiTheme="minorHAnsi" w:hAnsiTheme="minorHAnsi" w:cstheme="minorHAnsi"/>
        </w:rPr>
        <w:t>:</w:t>
      </w:r>
      <w:r w:rsidR="007D711C" w:rsidRPr="00BC5D83">
        <w:rPr>
          <w:rFonts w:asciiTheme="minorHAnsi" w:hAnsiTheme="minorHAnsi" w:cstheme="minorHAnsi"/>
        </w:rPr>
        <w:t xml:space="preserve"> </w:t>
      </w:r>
      <w:r w:rsidR="00FF43E7">
        <w:rPr>
          <w:rFonts w:asciiTheme="minorHAnsi" w:hAnsiTheme="minorHAnsi" w:cstheme="minorHAnsi"/>
        </w:rPr>
        <w:t xml:space="preserve">Install </w:t>
      </w:r>
      <w:r w:rsidR="006A446A" w:rsidRPr="00BC5D83">
        <w:rPr>
          <w:rFonts w:asciiTheme="minorHAnsi" w:hAnsiTheme="minorHAnsi" w:cstheme="minorHAnsi"/>
        </w:rPr>
        <w:t>Charging Stations</w:t>
      </w:r>
      <w:bookmarkEnd w:id="9"/>
    </w:p>
    <w:p w14:paraId="7A9D73EF" w14:textId="094B6D55" w:rsidR="00D30DEE" w:rsidRPr="00BC5D83" w:rsidRDefault="00B37338" w:rsidP="00D30DEE">
      <w:pPr>
        <w:pStyle w:val="BodyText"/>
        <w:rPr>
          <w:rFonts w:asciiTheme="minorHAnsi" w:hAnsiTheme="minorHAnsi" w:cstheme="minorHAnsi"/>
        </w:rPr>
      </w:pPr>
      <w:r w:rsidRPr="00BC5D83">
        <w:rPr>
          <w:rFonts w:asciiTheme="minorHAnsi" w:hAnsiTheme="minorHAnsi" w:cstheme="minorHAnsi"/>
          <w:shd w:val="clear" w:color="auto" w:fill="FFFFFF"/>
        </w:rPr>
        <w:t>I</w:t>
      </w:r>
      <w:r w:rsidR="00D30DEE" w:rsidRPr="00BC5D83">
        <w:rPr>
          <w:rFonts w:asciiTheme="minorHAnsi" w:hAnsiTheme="minorHAnsi" w:cstheme="minorHAnsi"/>
          <w:shd w:val="clear" w:color="auto" w:fill="FFFFFF"/>
        </w:rPr>
        <w:t xml:space="preserve">dentify </w:t>
      </w:r>
      <w:r w:rsidR="00224238" w:rsidRPr="00BC5D83">
        <w:rPr>
          <w:rFonts w:asciiTheme="minorHAnsi" w:hAnsiTheme="minorHAnsi" w:cstheme="minorHAnsi"/>
          <w:shd w:val="clear" w:color="auto" w:fill="FFFFFF"/>
        </w:rPr>
        <w:t xml:space="preserve">the </w:t>
      </w:r>
      <w:r w:rsidR="00D30DEE" w:rsidRPr="00BC5D83">
        <w:rPr>
          <w:rFonts w:asciiTheme="minorHAnsi" w:hAnsiTheme="minorHAnsi" w:cstheme="minorHAnsi"/>
          <w:shd w:val="clear" w:color="auto" w:fill="FFFFFF"/>
        </w:rPr>
        <w:t>appropriate charging station</w:t>
      </w:r>
      <w:r w:rsidR="00EA0D24" w:rsidRPr="00BC5D83">
        <w:rPr>
          <w:rFonts w:asciiTheme="minorHAnsi" w:hAnsiTheme="minorHAnsi" w:cstheme="minorHAnsi"/>
          <w:shd w:val="clear" w:color="auto" w:fill="FFFFFF"/>
        </w:rPr>
        <w:t xml:space="preserve"> manufacturer</w:t>
      </w:r>
      <w:r w:rsidR="00D30DEE" w:rsidRPr="00BC5D83">
        <w:rPr>
          <w:rFonts w:asciiTheme="minorHAnsi" w:hAnsiTheme="minorHAnsi" w:cstheme="minorHAnsi"/>
          <w:shd w:val="clear" w:color="auto" w:fill="FFFFFF"/>
        </w:rPr>
        <w:t xml:space="preserve"> for </w:t>
      </w:r>
      <w:r w:rsidR="00EA0D24" w:rsidRPr="00BC5D83">
        <w:rPr>
          <w:rFonts w:asciiTheme="minorHAnsi" w:hAnsiTheme="minorHAnsi" w:cstheme="minorHAnsi"/>
          <w:shd w:val="clear" w:color="auto" w:fill="FFFFFF"/>
        </w:rPr>
        <w:t xml:space="preserve">each of the three locations and provide </w:t>
      </w:r>
      <w:r w:rsidR="00224238" w:rsidRPr="00BC5D83">
        <w:rPr>
          <w:rFonts w:asciiTheme="minorHAnsi" w:hAnsiTheme="minorHAnsi" w:cstheme="minorHAnsi"/>
          <w:shd w:val="clear" w:color="auto" w:fill="FFFFFF"/>
        </w:rPr>
        <w:t>all required</w:t>
      </w:r>
      <w:r w:rsidR="00EA0D24" w:rsidRPr="00BC5D83">
        <w:rPr>
          <w:rFonts w:asciiTheme="minorHAnsi" w:hAnsiTheme="minorHAnsi" w:cstheme="minorHAnsi"/>
          <w:shd w:val="clear" w:color="auto" w:fill="FFFFFF"/>
        </w:rPr>
        <w:t xml:space="preserve"> </w:t>
      </w:r>
      <w:r w:rsidR="00224238" w:rsidRPr="00BC5D83">
        <w:rPr>
          <w:rFonts w:asciiTheme="minorHAnsi" w:hAnsiTheme="minorHAnsi" w:cstheme="minorHAnsi"/>
          <w:shd w:val="clear" w:color="auto" w:fill="FFFFFF"/>
        </w:rPr>
        <w:t>materials for</w:t>
      </w:r>
      <w:r w:rsidR="00F7286B">
        <w:rPr>
          <w:rFonts w:asciiTheme="minorHAnsi" w:hAnsiTheme="minorHAnsi" w:cstheme="minorHAnsi"/>
          <w:shd w:val="clear" w:color="auto" w:fill="FFFFFF"/>
        </w:rPr>
        <w:t xml:space="preserve"> installation</w:t>
      </w:r>
      <w:r w:rsidR="00EA0D24" w:rsidRPr="00BC5D83">
        <w:rPr>
          <w:rFonts w:asciiTheme="minorHAnsi" w:hAnsiTheme="minorHAnsi" w:cstheme="minorHAnsi"/>
          <w:shd w:val="clear" w:color="auto" w:fill="FFFFFF"/>
        </w:rPr>
        <w:t>. Tasks and supplies may include:</w:t>
      </w:r>
    </w:p>
    <w:p w14:paraId="2E59D957" w14:textId="78CA30F0" w:rsidR="00DC14EA" w:rsidRDefault="00DC14EA" w:rsidP="00FD17DF">
      <w:pPr>
        <w:pStyle w:val="ListParagraph"/>
        <w:widowControl/>
        <w:numPr>
          <w:ilvl w:val="0"/>
          <w:numId w:val="14"/>
        </w:numPr>
        <w:autoSpaceDE/>
        <w:autoSpaceDN/>
        <w:spacing w:after="160" w:line="259" w:lineRule="auto"/>
        <w:contextualSpacing/>
        <w:rPr>
          <w:rFonts w:asciiTheme="minorHAnsi" w:hAnsiTheme="minorHAnsi" w:cstheme="minorHAnsi"/>
        </w:rPr>
      </w:pPr>
      <w:r>
        <w:rPr>
          <w:rFonts w:asciiTheme="minorHAnsi" w:hAnsiTheme="minorHAnsi" w:cstheme="minorHAnsi"/>
        </w:rPr>
        <w:t>Review local review and permitting requirements and engage in any required local reviews.</w:t>
      </w:r>
    </w:p>
    <w:p w14:paraId="0AB69247" w14:textId="6E96E847" w:rsidR="00517696" w:rsidRPr="00BC5D83" w:rsidRDefault="00517696" w:rsidP="00FD17DF">
      <w:pPr>
        <w:pStyle w:val="ListParagraph"/>
        <w:widowControl/>
        <w:numPr>
          <w:ilvl w:val="0"/>
          <w:numId w:val="14"/>
        </w:numPr>
        <w:autoSpaceDE/>
        <w:autoSpaceDN/>
        <w:spacing w:after="160" w:line="259" w:lineRule="auto"/>
        <w:contextualSpacing/>
        <w:rPr>
          <w:rFonts w:asciiTheme="minorHAnsi" w:hAnsiTheme="minorHAnsi" w:cstheme="minorHAnsi"/>
        </w:rPr>
      </w:pPr>
      <w:r w:rsidRPr="00BC5D83">
        <w:rPr>
          <w:rFonts w:asciiTheme="minorHAnsi" w:hAnsiTheme="minorHAnsi" w:cstheme="minorHAnsi"/>
        </w:rPr>
        <w:t>CoRE + L2 EV Charging Stations or comparabl</w:t>
      </w:r>
      <w:r w:rsidR="00224238" w:rsidRPr="00BC5D83">
        <w:rPr>
          <w:rFonts w:asciiTheme="minorHAnsi" w:hAnsiTheme="minorHAnsi" w:cstheme="minorHAnsi"/>
        </w:rPr>
        <w:t xml:space="preserve">e dual-port EV Charging </w:t>
      </w:r>
      <w:r w:rsidR="003C3305">
        <w:rPr>
          <w:rFonts w:asciiTheme="minorHAnsi" w:hAnsiTheme="minorHAnsi" w:cstheme="minorHAnsi"/>
        </w:rPr>
        <w:t>Stations</w:t>
      </w:r>
      <w:r w:rsidR="00224238" w:rsidRPr="00BC5D83">
        <w:rPr>
          <w:rFonts w:asciiTheme="minorHAnsi" w:hAnsiTheme="minorHAnsi" w:cstheme="minorHAnsi"/>
        </w:rPr>
        <w:t xml:space="preserve"> </w:t>
      </w:r>
      <w:r w:rsidR="00224238" w:rsidRPr="00BC5D83">
        <w:rPr>
          <w:rFonts w:asciiTheme="minorHAnsi" w:hAnsiTheme="minorHAnsi" w:cstheme="minorHAnsi"/>
          <w:color w:val="131313"/>
        </w:rPr>
        <w:t>equipped</w:t>
      </w:r>
      <w:r w:rsidR="00224238" w:rsidRPr="00BC5D83">
        <w:rPr>
          <w:rFonts w:asciiTheme="minorHAnsi" w:hAnsiTheme="minorHAnsi" w:cstheme="minorHAnsi"/>
          <w:color w:val="131313"/>
          <w:spacing w:val="-3"/>
        </w:rPr>
        <w:t xml:space="preserve"> </w:t>
      </w:r>
      <w:r w:rsidR="00224238" w:rsidRPr="00BC5D83">
        <w:rPr>
          <w:rFonts w:asciiTheme="minorHAnsi" w:hAnsiTheme="minorHAnsi" w:cstheme="minorHAnsi"/>
          <w:color w:val="131313"/>
        </w:rPr>
        <w:t>with</w:t>
      </w:r>
      <w:r w:rsidR="00224238" w:rsidRPr="00BC5D83">
        <w:rPr>
          <w:rFonts w:asciiTheme="minorHAnsi" w:hAnsiTheme="minorHAnsi" w:cstheme="minorHAnsi"/>
          <w:color w:val="131313"/>
          <w:spacing w:val="-14"/>
        </w:rPr>
        <w:t xml:space="preserve"> </w:t>
      </w:r>
      <w:r w:rsidR="00224238" w:rsidRPr="00BC5D83">
        <w:rPr>
          <w:rFonts w:asciiTheme="minorHAnsi" w:hAnsiTheme="minorHAnsi" w:cstheme="minorHAnsi"/>
          <w:color w:val="131313"/>
        </w:rPr>
        <w:t>both</w:t>
      </w:r>
      <w:r w:rsidR="00224238" w:rsidRPr="00BC5D83">
        <w:rPr>
          <w:rFonts w:asciiTheme="minorHAnsi" w:hAnsiTheme="minorHAnsi" w:cstheme="minorHAnsi"/>
          <w:color w:val="131313"/>
          <w:spacing w:val="-13"/>
        </w:rPr>
        <w:t xml:space="preserve"> </w:t>
      </w:r>
      <w:r w:rsidR="00224238" w:rsidRPr="00BC5D83">
        <w:rPr>
          <w:rFonts w:asciiTheme="minorHAnsi" w:hAnsiTheme="minorHAnsi" w:cstheme="minorHAnsi"/>
          <w:color w:val="131313"/>
        </w:rPr>
        <w:t>CHAdeMO</w:t>
      </w:r>
      <w:r w:rsidR="00224238" w:rsidRPr="00BC5D83">
        <w:rPr>
          <w:rFonts w:asciiTheme="minorHAnsi" w:hAnsiTheme="minorHAnsi" w:cstheme="minorHAnsi"/>
          <w:color w:val="131313"/>
          <w:spacing w:val="9"/>
        </w:rPr>
        <w:t xml:space="preserve"> </w:t>
      </w:r>
      <w:r w:rsidR="00224238" w:rsidRPr="00BC5D83">
        <w:rPr>
          <w:rFonts w:asciiTheme="minorHAnsi" w:hAnsiTheme="minorHAnsi" w:cstheme="minorHAnsi"/>
          <w:color w:val="131313"/>
        </w:rPr>
        <w:t>and</w:t>
      </w:r>
      <w:r w:rsidR="00224238" w:rsidRPr="00BC5D83">
        <w:rPr>
          <w:rFonts w:asciiTheme="minorHAnsi" w:hAnsiTheme="minorHAnsi" w:cstheme="minorHAnsi"/>
          <w:color w:val="131313"/>
          <w:spacing w:val="-12"/>
        </w:rPr>
        <w:t xml:space="preserve"> </w:t>
      </w:r>
      <w:r w:rsidR="00224238" w:rsidRPr="00BC5D83">
        <w:rPr>
          <w:rFonts w:asciiTheme="minorHAnsi" w:hAnsiTheme="minorHAnsi" w:cstheme="minorHAnsi"/>
          <w:color w:val="131313"/>
        </w:rPr>
        <w:t>Combined</w:t>
      </w:r>
      <w:r w:rsidR="00224238" w:rsidRPr="00BC5D83">
        <w:rPr>
          <w:rFonts w:asciiTheme="minorHAnsi" w:hAnsiTheme="minorHAnsi" w:cstheme="minorHAnsi"/>
          <w:color w:val="131313"/>
          <w:spacing w:val="-5"/>
        </w:rPr>
        <w:t xml:space="preserve"> </w:t>
      </w:r>
      <w:r w:rsidR="00224238" w:rsidRPr="00BC5D83">
        <w:rPr>
          <w:rFonts w:asciiTheme="minorHAnsi" w:hAnsiTheme="minorHAnsi" w:cstheme="minorHAnsi"/>
          <w:color w:val="131313"/>
        </w:rPr>
        <w:t>Charging</w:t>
      </w:r>
      <w:r w:rsidR="00224238" w:rsidRPr="00BC5D83">
        <w:rPr>
          <w:rFonts w:asciiTheme="minorHAnsi" w:hAnsiTheme="minorHAnsi" w:cstheme="minorHAnsi"/>
          <w:color w:val="131313"/>
          <w:spacing w:val="-13"/>
        </w:rPr>
        <w:t xml:space="preserve"> </w:t>
      </w:r>
      <w:r w:rsidR="003C3305">
        <w:rPr>
          <w:rFonts w:asciiTheme="minorHAnsi" w:hAnsiTheme="minorHAnsi" w:cstheme="minorHAnsi"/>
          <w:color w:val="131313"/>
        </w:rPr>
        <w:t>System (</w:t>
      </w:r>
      <w:r w:rsidR="00224238" w:rsidRPr="00BC5D83">
        <w:rPr>
          <w:rFonts w:asciiTheme="minorHAnsi" w:hAnsiTheme="minorHAnsi" w:cstheme="minorHAnsi"/>
          <w:color w:val="131313"/>
        </w:rPr>
        <w:t>CCS) connectors for each port, but otherwise neutral regarding the make and model of vehicles that can be charged;</w:t>
      </w:r>
    </w:p>
    <w:p w14:paraId="191651C3" w14:textId="77777777" w:rsidR="00517696" w:rsidRPr="00BC5D83" w:rsidRDefault="00517696" w:rsidP="00FD17DF">
      <w:pPr>
        <w:pStyle w:val="ListParagraph"/>
        <w:widowControl/>
        <w:numPr>
          <w:ilvl w:val="0"/>
          <w:numId w:val="14"/>
        </w:numPr>
        <w:autoSpaceDE/>
        <w:autoSpaceDN/>
        <w:spacing w:after="160" w:line="259" w:lineRule="auto"/>
        <w:contextualSpacing/>
        <w:rPr>
          <w:rFonts w:asciiTheme="minorHAnsi" w:hAnsiTheme="minorHAnsi" w:cstheme="minorHAnsi"/>
        </w:rPr>
      </w:pPr>
      <w:r w:rsidRPr="00BC5D83">
        <w:rPr>
          <w:rFonts w:asciiTheme="minorHAnsi" w:hAnsiTheme="minorHAnsi" w:cstheme="minorHAnsi"/>
        </w:rPr>
        <w:t xml:space="preserve">A console wired into the electrical supply; </w:t>
      </w:r>
    </w:p>
    <w:p w14:paraId="084B7782" w14:textId="77777777" w:rsidR="00517696" w:rsidRPr="00BC5D83" w:rsidRDefault="00517696" w:rsidP="00FD17DF">
      <w:pPr>
        <w:pStyle w:val="ListParagraph"/>
        <w:widowControl/>
        <w:numPr>
          <w:ilvl w:val="0"/>
          <w:numId w:val="14"/>
        </w:numPr>
        <w:autoSpaceDE/>
        <w:autoSpaceDN/>
        <w:spacing w:after="160" w:line="259" w:lineRule="auto"/>
        <w:contextualSpacing/>
        <w:rPr>
          <w:rFonts w:asciiTheme="minorHAnsi" w:hAnsiTheme="minorHAnsi" w:cstheme="minorHAnsi"/>
        </w:rPr>
      </w:pPr>
      <w:r w:rsidRPr="00BC5D83">
        <w:rPr>
          <w:rFonts w:asciiTheme="minorHAnsi" w:hAnsiTheme="minorHAnsi" w:cstheme="minorHAnsi"/>
        </w:rPr>
        <w:t>A cable and connector to plug into the EV;</w:t>
      </w:r>
    </w:p>
    <w:p w14:paraId="52345A01" w14:textId="77777777" w:rsidR="00517696" w:rsidRPr="00BC5D83" w:rsidRDefault="00517696" w:rsidP="00FD17DF">
      <w:pPr>
        <w:pStyle w:val="ListParagraph"/>
        <w:widowControl/>
        <w:numPr>
          <w:ilvl w:val="0"/>
          <w:numId w:val="14"/>
        </w:numPr>
        <w:autoSpaceDE/>
        <w:autoSpaceDN/>
        <w:spacing w:after="160" w:line="259" w:lineRule="auto"/>
        <w:contextualSpacing/>
        <w:rPr>
          <w:rFonts w:asciiTheme="minorHAnsi" w:hAnsiTheme="minorHAnsi" w:cstheme="minorHAnsi"/>
        </w:rPr>
      </w:pPr>
      <w:r w:rsidRPr="00BC5D83">
        <w:rPr>
          <w:rFonts w:asciiTheme="minorHAnsi" w:hAnsiTheme="minorHAnsi" w:cstheme="minorHAnsi"/>
        </w:rPr>
        <w:t>Cable management strategy (e.g., coil, retractable, etc.);</w:t>
      </w:r>
    </w:p>
    <w:p w14:paraId="35B1C725" w14:textId="42D718BA" w:rsidR="00517696" w:rsidRPr="00BC5D83" w:rsidRDefault="00517696" w:rsidP="00FD17DF">
      <w:pPr>
        <w:pStyle w:val="ListParagraph"/>
        <w:widowControl/>
        <w:numPr>
          <w:ilvl w:val="0"/>
          <w:numId w:val="14"/>
        </w:numPr>
        <w:autoSpaceDE/>
        <w:autoSpaceDN/>
        <w:spacing w:after="160" w:line="259" w:lineRule="auto"/>
        <w:contextualSpacing/>
        <w:rPr>
          <w:rFonts w:asciiTheme="minorHAnsi" w:hAnsiTheme="minorHAnsi" w:cstheme="minorHAnsi"/>
        </w:rPr>
      </w:pPr>
      <w:r w:rsidRPr="00BC5D83">
        <w:rPr>
          <w:rFonts w:asciiTheme="minorHAnsi" w:hAnsiTheme="minorHAnsi" w:cstheme="minorHAnsi"/>
        </w:rPr>
        <w:t>Mounting, pedestal for charging station(s) and any required pedestal anchor kits</w:t>
      </w:r>
      <w:r w:rsidR="00BE1A5D" w:rsidRPr="00BC5D83">
        <w:rPr>
          <w:rFonts w:asciiTheme="minorHAnsi" w:hAnsiTheme="minorHAnsi" w:cstheme="minorHAnsi"/>
        </w:rPr>
        <w:t>;</w:t>
      </w:r>
    </w:p>
    <w:p w14:paraId="0EA8FBCC" w14:textId="0CF9C222" w:rsidR="00517696" w:rsidRPr="00BC5D83" w:rsidRDefault="00517696" w:rsidP="00FD17DF">
      <w:pPr>
        <w:pStyle w:val="ListParagraph"/>
        <w:widowControl/>
        <w:numPr>
          <w:ilvl w:val="0"/>
          <w:numId w:val="14"/>
        </w:numPr>
        <w:autoSpaceDE/>
        <w:autoSpaceDN/>
        <w:spacing w:after="160" w:line="259" w:lineRule="auto"/>
        <w:contextualSpacing/>
        <w:rPr>
          <w:rFonts w:asciiTheme="minorHAnsi" w:hAnsiTheme="minorHAnsi" w:cstheme="minorHAnsi"/>
        </w:rPr>
      </w:pPr>
      <w:r w:rsidRPr="00BC5D83">
        <w:rPr>
          <w:rFonts w:asciiTheme="minorHAnsi" w:hAnsiTheme="minorHAnsi" w:cstheme="minorHAnsi"/>
        </w:rPr>
        <w:t>Separate payment module (must be able to provide payment option for all EV drivers without restrictions based on network membership or subscription (e.g., allow cre</w:t>
      </w:r>
      <w:r w:rsidR="00FE3FE6" w:rsidRPr="00BC5D83">
        <w:rPr>
          <w:rFonts w:asciiTheme="minorHAnsi" w:hAnsiTheme="minorHAnsi" w:cstheme="minorHAnsi"/>
        </w:rPr>
        <w:t>dit card payment without login);</w:t>
      </w:r>
    </w:p>
    <w:p w14:paraId="6D2CD484" w14:textId="281210B2" w:rsidR="00517696" w:rsidRPr="003C3305" w:rsidRDefault="00517696" w:rsidP="003C3305">
      <w:pPr>
        <w:pStyle w:val="ListParagraph"/>
        <w:widowControl/>
        <w:numPr>
          <w:ilvl w:val="0"/>
          <w:numId w:val="14"/>
        </w:numPr>
        <w:autoSpaceDE/>
        <w:autoSpaceDN/>
        <w:spacing w:after="160" w:line="259" w:lineRule="auto"/>
        <w:contextualSpacing/>
        <w:rPr>
          <w:rFonts w:asciiTheme="minorHAnsi" w:hAnsiTheme="minorHAnsi" w:cstheme="minorHAnsi"/>
        </w:rPr>
      </w:pPr>
      <w:r w:rsidRPr="00BC5D83">
        <w:rPr>
          <w:rFonts w:asciiTheme="minorHAnsi" w:hAnsiTheme="minorHAnsi" w:cstheme="minorHAnsi"/>
        </w:rPr>
        <w:t>Available warranty options;</w:t>
      </w:r>
    </w:p>
    <w:p w14:paraId="7BC97D38" w14:textId="45CCEA0F" w:rsidR="00517696" w:rsidRPr="00BC5D83" w:rsidRDefault="00517696" w:rsidP="00FD17DF">
      <w:pPr>
        <w:pStyle w:val="ListParagraph"/>
        <w:widowControl/>
        <w:numPr>
          <w:ilvl w:val="0"/>
          <w:numId w:val="14"/>
        </w:numPr>
        <w:autoSpaceDE/>
        <w:autoSpaceDN/>
        <w:spacing w:after="160" w:line="259" w:lineRule="auto"/>
        <w:contextualSpacing/>
        <w:rPr>
          <w:rFonts w:asciiTheme="minorHAnsi" w:hAnsiTheme="minorHAnsi" w:cstheme="minorHAnsi"/>
        </w:rPr>
      </w:pPr>
      <w:r w:rsidRPr="00BC5D83">
        <w:rPr>
          <w:rFonts w:asciiTheme="minorHAnsi" w:hAnsiTheme="minorHAnsi" w:cstheme="minorHAnsi"/>
        </w:rPr>
        <w:t>Software options (allows the town to collect usage data and monitor peak charging times)</w:t>
      </w:r>
      <w:r w:rsidR="00BE1A5D" w:rsidRPr="00BC5D83">
        <w:rPr>
          <w:rFonts w:asciiTheme="minorHAnsi" w:hAnsiTheme="minorHAnsi" w:cstheme="minorHAnsi"/>
        </w:rPr>
        <w:t>; and</w:t>
      </w:r>
    </w:p>
    <w:p w14:paraId="7BD5D303" w14:textId="653B4EE2" w:rsidR="00517696" w:rsidRDefault="00517696" w:rsidP="00FD17DF">
      <w:pPr>
        <w:pStyle w:val="ListParagraph"/>
        <w:widowControl/>
        <w:numPr>
          <w:ilvl w:val="0"/>
          <w:numId w:val="14"/>
        </w:numPr>
        <w:autoSpaceDE/>
        <w:autoSpaceDN/>
        <w:spacing w:after="160" w:line="259" w:lineRule="auto"/>
        <w:contextualSpacing/>
        <w:rPr>
          <w:rFonts w:asciiTheme="minorHAnsi" w:hAnsiTheme="minorHAnsi" w:cstheme="minorHAnsi"/>
        </w:rPr>
      </w:pPr>
      <w:r w:rsidRPr="00BC5D83">
        <w:rPr>
          <w:rFonts w:asciiTheme="minorHAnsi" w:hAnsiTheme="minorHAnsi" w:cstheme="minorHAnsi"/>
        </w:rPr>
        <w:t xml:space="preserve">Stations must be capable of being included in station locator apps such as Alternative Fuels Data Center, PlugShare, and others. This will include information on the charging or fueling connector </w:t>
      </w:r>
      <w:r w:rsidRPr="00BC5D83">
        <w:rPr>
          <w:rFonts w:asciiTheme="minorHAnsi" w:hAnsiTheme="minorHAnsi" w:cstheme="minorHAnsi"/>
        </w:rPr>
        <w:lastRenderedPageBreak/>
        <w:t>types and publicly available information on real-time availability and payment methods to ensure secure, convenient, fair, and equal access.</w:t>
      </w:r>
    </w:p>
    <w:p w14:paraId="49828AD9" w14:textId="2A3B562D" w:rsidR="00517696" w:rsidRPr="00BC5D83" w:rsidRDefault="00517696" w:rsidP="00A3276A">
      <w:pPr>
        <w:pStyle w:val="BodyText"/>
        <w:rPr>
          <w:rFonts w:asciiTheme="minorHAnsi" w:hAnsiTheme="minorHAnsi" w:cstheme="minorHAnsi"/>
        </w:rPr>
      </w:pPr>
    </w:p>
    <w:p w14:paraId="23A18613" w14:textId="259495E8" w:rsidR="00006291" w:rsidRPr="00BC5D83" w:rsidRDefault="00006291" w:rsidP="00006291">
      <w:pPr>
        <w:rPr>
          <w:rFonts w:asciiTheme="minorHAnsi" w:hAnsiTheme="minorHAnsi" w:cstheme="minorHAnsi"/>
        </w:rPr>
      </w:pPr>
      <w:r w:rsidRPr="00BC5D83">
        <w:rPr>
          <w:rFonts w:asciiTheme="minorHAnsi" w:hAnsiTheme="minorHAnsi" w:cstheme="minorHAnsi"/>
        </w:rPr>
        <w:t xml:space="preserve">At a minimum, </w:t>
      </w:r>
      <w:r w:rsidR="00E15BB7" w:rsidRPr="00BC5D83">
        <w:rPr>
          <w:rFonts w:asciiTheme="minorHAnsi" w:hAnsiTheme="minorHAnsi" w:cstheme="minorHAnsi"/>
        </w:rPr>
        <w:t xml:space="preserve">Dunstable and Pepperell are </w:t>
      </w:r>
      <w:r w:rsidRPr="00BC5D83">
        <w:rPr>
          <w:rFonts w:asciiTheme="minorHAnsi" w:hAnsiTheme="minorHAnsi" w:cstheme="minorHAnsi"/>
        </w:rPr>
        <w:t xml:space="preserve">looking for </w:t>
      </w:r>
      <w:r w:rsidR="00DC14EA">
        <w:rPr>
          <w:rFonts w:asciiTheme="minorHAnsi" w:hAnsiTheme="minorHAnsi" w:cstheme="minorHAnsi"/>
        </w:rPr>
        <w:t>the following from a partner</w:t>
      </w:r>
      <w:r w:rsidRPr="00BC5D83">
        <w:rPr>
          <w:rFonts w:asciiTheme="minorHAnsi" w:hAnsiTheme="minorHAnsi" w:cstheme="minorHAnsi"/>
        </w:rPr>
        <w:t>:</w:t>
      </w:r>
    </w:p>
    <w:p w14:paraId="06A13F8E" w14:textId="3B9181F7" w:rsidR="00006291" w:rsidRPr="00F8773A" w:rsidRDefault="00DC14EA" w:rsidP="00FD17DF">
      <w:pPr>
        <w:pStyle w:val="ListParagraph"/>
        <w:widowControl/>
        <w:numPr>
          <w:ilvl w:val="0"/>
          <w:numId w:val="15"/>
        </w:numPr>
        <w:autoSpaceDE/>
        <w:autoSpaceDN/>
        <w:spacing w:after="160" w:line="259" w:lineRule="auto"/>
        <w:contextualSpacing/>
        <w:rPr>
          <w:rFonts w:asciiTheme="minorHAnsi" w:hAnsiTheme="minorHAnsi" w:cstheme="minorHAnsi"/>
        </w:rPr>
      </w:pPr>
      <w:r w:rsidRPr="00F8773A">
        <w:rPr>
          <w:rFonts w:asciiTheme="minorHAnsi" w:hAnsiTheme="minorHAnsi" w:cstheme="minorHAnsi"/>
        </w:rPr>
        <w:t>Purchase and installation of</w:t>
      </w:r>
      <w:r w:rsidR="00D25F9D" w:rsidRPr="00F8773A">
        <w:rPr>
          <w:rFonts w:asciiTheme="minorHAnsi" w:hAnsiTheme="minorHAnsi" w:cstheme="minorHAnsi"/>
        </w:rPr>
        <w:t xml:space="preserve"> </w:t>
      </w:r>
      <w:r w:rsidR="00006291" w:rsidRPr="00F8773A">
        <w:rPr>
          <w:rFonts w:asciiTheme="minorHAnsi" w:hAnsiTheme="minorHAnsi" w:cstheme="minorHAnsi"/>
        </w:rPr>
        <w:t>elect</w:t>
      </w:r>
      <w:r w:rsidR="00FF43E7" w:rsidRPr="00F8773A">
        <w:rPr>
          <w:rFonts w:asciiTheme="minorHAnsi" w:hAnsiTheme="minorHAnsi" w:cstheme="minorHAnsi"/>
        </w:rPr>
        <w:t>ric vehicle charging stations to</w:t>
      </w:r>
      <w:r w:rsidR="00305F47" w:rsidRPr="00F8773A">
        <w:rPr>
          <w:rFonts w:asciiTheme="minorHAnsi" w:hAnsiTheme="minorHAnsi" w:cstheme="minorHAnsi"/>
        </w:rPr>
        <w:t xml:space="preserve"> Dunstable Town Hall, Pepperell’s Fitzpatrick Collaborative</w:t>
      </w:r>
      <w:r w:rsidR="00006291" w:rsidRPr="00F8773A">
        <w:rPr>
          <w:rFonts w:asciiTheme="minorHAnsi" w:hAnsiTheme="minorHAnsi" w:cstheme="minorHAnsi"/>
        </w:rPr>
        <w:t>, and Pepperell Community Center referenced in t</w:t>
      </w:r>
      <w:r w:rsidR="00D25F9D" w:rsidRPr="00F8773A">
        <w:rPr>
          <w:rFonts w:asciiTheme="minorHAnsi" w:hAnsiTheme="minorHAnsi" w:cstheme="minorHAnsi"/>
        </w:rPr>
        <w:t>his RFP.</w:t>
      </w:r>
    </w:p>
    <w:p w14:paraId="730FDAFD" w14:textId="171F75D2" w:rsidR="00006291" w:rsidRPr="00F8773A" w:rsidRDefault="00DC14EA" w:rsidP="00FD17DF">
      <w:pPr>
        <w:pStyle w:val="ListParagraph"/>
        <w:widowControl/>
        <w:numPr>
          <w:ilvl w:val="0"/>
          <w:numId w:val="15"/>
        </w:numPr>
        <w:autoSpaceDE/>
        <w:autoSpaceDN/>
        <w:spacing w:after="160" w:line="259" w:lineRule="auto"/>
        <w:contextualSpacing/>
        <w:rPr>
          <w:rFonts w:asciiTheme="minorHAnsi" w:hAnsiTheme="minorHAnsi" w:cstheme="minorHAnsi"/>
        </w:rPr>
      </w:pPr>
      <w:r w:rsidRPr="00F8773A">
        <w:rPr>
          <w:rFonts w:asciiTheme="minorHAnsi" w:hAnsiTheme="minorHAnsi" w:cstheme="minorHAnsi"/>
        </w:rPr>
        <w:t>A</w:t>
      </w:r>
      <w:r w:rsidR="00D25F9D" w:rsidRPr="00F8773A">
        <w:rPr>
          <w:rFonts w:asciiTheme="minorHAnsi" w:hAnsiTheme="minorHAnsi" w:cstheme="minorHAnsi"/>
        </w:rPr>
        <w:t xml:space="preserve"> quote</w:t>
      </w:r>
      <w:r w:rsidR="007A3865" w:rsidRPr="00F8773A">
        <w:rPr>
          <w:rFonts w:asciiTheme="minorHAnsi" w:hAnsiTheme="minorHAnsi" w:cstheme="minorHAnsi"/>
        </w:rPr>
        <w:t xml:space="preserve"> that outlines all </w:t>
      </w:r>
      <w:r w:rsidR="00006291" w:rsidRPr="00F8773A">
        <w:rPr>
          <w:rFonts w:asciiTheme="minorHAnsi" w:hAnsiTheme="minorHAnsi" w:cstheme="minorHAnsi"/>
        </w:rPr>
        <w:t xml:space="preserve">necessary </w:t>
      </w:r>
      <w:r w:rsidR="007A3865" w:rsidRPr="00F8773A">
        <w:rPr>
          <w:rFonts w:asciiTheme="minorHAnsi" w:hAnsiTheme="minorHAnsi" w:cstheme="minorHAnsi"/>
        </w:rPr>
        <w:t xml:space="preserve">costs of </w:t>
      </w:r>
      <w:r w:rsidR="00006291" w:rsidRPr="00F8773A">
        <w:rPr>
          <w:rFonts w:asciiTheme="minorHAnsi" w:hAnsiTheme="minorHAnsi" w:cstheme="minorHAnsi"/>
        </w:rPr>
        <w:t>operation and maintenance,</w:t>
      </w:r>
      <w:r w:rsidR="00520EC1" w:rsidRPr="00F8773A">
        <w:rPr>
          <w:rFonts w:asciiTheme="minorHAnsi" w:hAnsiTheme="minorHAnsi" w:cstheme="minorHAnsi"/>
        </w:rPr>
        <w:t xml:space="preserve"> including network connectivity;</w:t>
      </w:r>
      <w:r w:rsidR="00006291" w:rsidRPr="00F8773A">
        <w:rPr>
          <w:rFonts w:asciiTheme="minorHAnsi" w:hAnsiTheme="minorHAnsi" w:cstheme="minorHAnsi"/>
        </w:rPr>
        <w:t xml:space="preserve"> </w:t>
      </w:r>
      <w:r w:rsidR="00BE1A5D" w:rsidRPr="00F8773A">
        <w:rPr>
          <w:rFonts w:asciiTheme="minorHAnsi" w:hAnsiTheme="minorHAnsi" w:cstheme="minorHAnsi"/>
        </w:rPr>
        <w:t>the payment portal, c</w:t>
      </w:r>
      <w:r w:rsidR="00006291" w:rsidRPr="00F8773A">
        <w:rPr>
          <w:rFonts w:asciiTheme="minorHAnsi" w:hAnsiTheme="minorHAnsi" w:cstheme="minorHAnsi"/>
        </w:rPr>
        <w:t>ollect fees for chargin</w:t>
      </w:r>
      <w:r w:rsidR="00BE1A5D" w:rsidRPr="00F8773A">
        <w:rPr>
          <w:rFonts w:asciiTheme="minorHAnsi" w:hAnsiTheme="minorHAnsi" w:cstheme="minorHAnsi"/>
        </w:rPr>
        <w:t>g services directly from users,</w:t>
      </w:r>
      <w:r w:rsidR="00133EEA" w:rsidRPr="00F8773A">
        <w:rPr>
          <w:rFonts w:asciiTheme="minorHAnsi" w:hAnsiTheme="minorHAnsi" w:cstheme="minorHAnsi"/>
        </w:rPr>
        <w:t xml:space="preserve"> provide 24/7 technical support for installed EV charging sites, and ensure a minimum of 98% availability</w:t>
      </w:r>
      <w:r w:rsidR="00F7286B" w:rsidRPr="00F8773A">
        <w:rPr>
          <w:rFonts w:asciiTheme="minorHAnsi" w:hAnsiTheme="minorHAnsi" w:cstheme="minorHAnsi"/>
        </w:rPr>
        <w:t xml:space="preserve"> of the stations to the public for a three (3) year period. </w:t>
      </w:r>
    </w:p>
    <w:p w14:paraId="1D1AAA4A" w14:textId="4F215864" w:rsidR="007A3865" w:rsidRDefault="007A3865" w:rsidP="007A3865">
      <w:pPr>
        <w:pStyle w:val="ListParagraph"/>
        <w:widowControl/>
        <w:numPr>
          <w:ilvl w:val="0"/>
          <w:numId w:val="15"/>
        </w:numPr>
        <w:autoSpaceDE/>
        <w:autoSpaceDN/>
        <w:spacing w:after="160" w:line="259" w:lineRule="auto"/>
        <w:contextualSpacing/>
        <w:rPr>
          <w:rFonts w:asciiTheme="minorHAnsi" w:hAnsiTheme="minorHAnsi" w:cstheme="minorHAnsi"/>
        </w:rPr>
      </w:pPr>
      <w:r>
        <w:rPr>
          <w:rFonts w:asciiTheme="minorHAnsi" w:hAnsiTheme="minorHAnsi" w:cstheme="minorHAnsi"/>
        </w:rPr>
        <w:t>R</w:t>
      </w:r>
      <w:r w:rsidR="00006291" w:rsidRPr="00BC5D83">
        <w:rPr>
          <w:rFonts w:asciiTheme="minorHAnsi" w:hAnsiTheme="minorHAnsi" w:cstheme="minorHAnsi"/>
        </w:rPr>
        <w:t xml:space="preserve">evenue models to support the operation of chargers through access and utilization fees or other means such as ads on stations to generate revenue, and/or </w:t>
      </w:r>
      <w:r w:rsidR="00A222C3">
        <w:rPr>
          <w:rFonts w:asciiTheme="minorHAnsi" w:hAnsiTheme="minorHAnsi" w:cstheme="minorHAnsi"/>
        </w:rPr>
        <w:t>p</w:t>
      </w:r>
      <w:r w:rsidR="00C1713F" w:rsidRPr="00BC5D83">
        <w:rPr>
          <w:rFonts w:asciiTheme="minorHAnsi" w:hAnsiTheme="minorHAnsi" w:cstheme="minorHAnsi"/>
        </w:rPr>
        <w:t>artner</w:t>
      </w:r>
      <w:r>
        <w:rPr>
          <w:rFonts w:asciiTheme="minorHAnsi" w:hAnsiTheme="minorHAnsi" w:cstheme="minorHAnsi"/>
        </w:rPr>
        <w:t>ships with third parties.</w:t>
      </w:r>
    </w:p>
    <w:p w14:paraId="1933A862" w14:textId="3257432B" w:rsidR="007A3865" w:rsidRPr="007A3865" w:rsidRDefault="007A3865" w:rsidP="007A3865">
      <w:pPr>
        <w:pStyle w:val="ListParagraph"/>
        <w:widowControl/>
        <w:numPr>
          <w:ilvl w:val="0"/>
          <w:numId w:val="15"/>
        </w:numPr>
        <w:autoSpaceDE/>
        <w:autoSpaceDN/>
        <w:spacing w:after="160" w:line="259" w:lineRule="auto"/>
        <w:contextualSpacing/>
        <w:rPr>
          <w:rFonts w:asciiTheme="minorHAnsi" w:hAnsiTheme="minorHAnsi" w:cstheme="minorHAnsi"/>
        </w:rPr>
      </w:pPr>
      <w:r w:rsidRPr="007A3865">
        <w:rPr>
          <w:rFonts w:asciiTheme="minorHAnsi" w:hAnsiTheme="minorHAnsi" w:cstheme="minorHAnsi"/>
        </w:rPr>
        <w:t>Agreement of the fees to access and utilize charging stations. The goal is to keep stations accessible and affordable while also providing a reasonable economic return to the partner.</w:t>
      </w:r>
    </w:p>
    <w:p w14:paraId="6F7FD118" w14:textId="77777777" w:rsidR="007A3865" w:rsidRPr="00BB047D" w:rsidRDefault="007A3865" w:rsidP="007A3865">
      <w:pPr>
        <w:pStyle w:val="ListParagraph"/>
        <w:widowControl/>
        <w:autoSpaceDE/>
        <w:autoSpaceDN/>
        <w:spacing w:after="160" w:line="259" w:lineRule="auto"/>
        <w:ind w:left="720" w:firstLine="0"/>
        <w:contextualSpacing/>
        <w:rPr>
          <w:rFonts w:asciiTheme="minorHAnsi" w:hAnsiTheme="minorHAnsi" w:cstheme="minorHAnsi"/>
        </w:rPr>
      </w:pPr>
    </w:p>
    <w:p w14:paraId="44C2A24C" w14:textId="61070279" w:rsidR="007A3865" w:rsidRPr="00BB047D" w:rsidRDefault="007A3865" w:rsidP="007A3865">
      <w:pPr>
        <w:widowControl/>
        <w:autoSpaceDE/>
        <w:autoSpaceDN/>
        <w:spacing w:after="160" w:line="259" w:lineRule="auto"/>
        <w:contextualSpacing/>
        <w:rPr>
          <w:rFonts w:asciiTheme="minorHAnsi" w:hAnsiTheme="minorHAnsi" w:cstheme="minorHAnsi"/>
        </w:rPr>
      </w:pPr>
      <w:r w:rsidRPr="00BB047D">
        <w:rPr>
          <w:rFonts w:asciiTheme="minorHAnsi" w:hAnsiTheme="minorHAnsi" w:cstheme="minorHAnsi"/>
        </w:rPr>
        <w:t xml:space="preserve">Additionally, the </w:t>
      </w:r>
      <w:r w:rsidR="00E15BB7" w:rsidRPr="00BB047D">
        <w:rPr>
          <w:rFonts w:asciiTheme="minorHAnsi" w:hAnsiTheme="minorHAnsi" w:cstheme="minorHAnsi"/>
        </w:rPr>
        <w:t>Towns reserve</w:t>
      </w:r>
      <w:r w:rsidR="00006291" w:rsidRPr="00BB047D">
        <w:rPr>
          <w:rFonts w:asciiTheme="minorHAnsi" w:hAnsiTheme="minorHAnsi" w:cstheme="minorHAnsi"/>
        </w:rPr>
        <w:t xml:space="preserve"> the right to place reasonable restrictions on outdoor advertising, including location and content</w:t>
      </w:r>
      <w:r w:rsidRPr="00BB047D">
        <w:rPr>
          <w:rFonts w:asciiTheme="minorHAnsi" w:hAnsiTheme="minorHAnsi" w:cstheme="minorHAnsi"/>
        </w:rPr>
        <w:t xml:space="preserve"> and </w:t>
      </w:r>
      <w:r w:rsidR="00006291" w:rsidRPr="00BB047D">
        <w:rPr>
          <w:rFonts w:asciiTheme="minorHAnsi" w:hAnsiTheme="minorHAnsi" w:cstheme="minorHAnsi"/>
        </w:rPr>
        <w:t>must approve all content on ads an</w:t>
      </w:r>
      <w:r w:rsidRPr="00BB047D">
        <w:rPr>
          <w:rFonts w:asciiTheme="minorHAnsi" w:hAnsiTheme="minorHAnsi" w:cstheme="minorHAnsi"/>
        </w:rPr>
        <w:t xml:space="preserve">d/or third-party agreements. </w:t>
      </w:r>
      <w:r w:rsidR="00BB047D">
        <w:rPr>
          <w:rFonts w:asciiTheme="minorHAnsi" w:hAnsiTheme="minorHAnsi" w:cstheme="minorHAnsi"/>
        </w:rPr>
        <w:t xml:space="preserve">Further, respondents should note the requirements of each towns’ zoning bylaws regarding signage. </w:t>
      </w:r>
      <w:r w:rsidR="00BB047D" w:rsidRPr="00BB047D">
        <w:rPr>
          <w:rFonts w:asciiTheme="minorHAnsi" w:hAnsiTheme="minorHAnsi" w:cstheme="minorHAnsi"/>
        </w:rPr>
        <w:t xml:space="preserve">Per </w:t>
      </w:r>
      <w:r w:rsidR="00BB047D">
        <w:rPr>
          <w:rFonts w:asciiTheme="minorHAnsi" w:hAnsiTheme="minorHAnsi" w:cstheme="minorHAnsi"/>
        </w:rPr>
        <w:t xml:space="preserve">the </w:t>
      </w:r>
      <w:r w:rsidR="00BB047D" w:rsidRPr="00BB047D">
        <w:rPr>
          <w:rFonts w:asciiTheme="minorHAnsi" w:hAnsiTheme="minorHAnsi" w:cstheme="minorHAnsi"/>
        </w:rPr>
        <w:t xml:space="preserve">Pepperell Zoning Bylaw Section 5340: </w:t>
      </w:r>
      <w:r w:rsidR="00BB047D" w:rsidRPr="00BB047D">
        <w:rPr>
          <w:rFonts w:asciiTheme="minorHAnsi" w:hAnsiTheme="minorHAnsi" w:cstheme="minorHAnsi"/>
          <w:i/>
        </w:rPr>
        <w:t>Moving, animated, revolving, moving light, or flashing sign or sign elements are not permitted</w:t>
      </w:r>
      <w:r w:rsidR="00BB047D" w:rsidRPr="00BB047D">
        <w:rPr>
          <w:rFonts w:asciiTheme="minorHAnsi" w:hAnsiTheme="minorHAnsi" w:cstheme="minorHAnsi"/>
        </w:rPr>
        <w:t xml:space="preserve">. Per </w:t>
      </w:r>
      <w:r w:rsidR="00BB047D">
        <w:rPr>
          <w:rFonts w:asciiTheme="minorHAnsi" w:hAnsiTheme="minorHAnsi" w:cstheme="minorHAnsi"/>
        </w:rPr>
        <w:t xml:space="preserve">the </w:t>
      </w:r>
      <w:r w:rsidR="00BB047D" w:rsidRPr="00BB047D">
        <w:rPr>
          <w:rFonts w:asciiTheme="minorHAnsi" w:hAnsiTheme="minorHAnsi" w:cstheme="minorHAnsi"/>
        </w:rPr>
        <w:t xml:space="preserve">Dunstable Zoning Bylaw Section 13.4 </w:t>
      </w:r>
      <w:r w:rsidR="00BB047D" w:rsidRPr="00BB047D">
        <w:rPr>
          <w:rFonts w:asciiTheme="minorHAnsi" w:hAnsiTheme="minorHAnsi" w:cstheme="minorHAnsi"/>
          <w:i/>
        </w:rPr>
        <w:t>illumination shall only be allowed by reflected white light emanating from a source external to the sign proper (but which may be attached thereto). The source of light shall be steady, and shall be shielded from direct view at normal eye level from streets and from adjacent premises</w:t>
      </w:r>
      <w:r w:rsidR="00BB047D" w:rsidRPr="00BB047D">
        <w:rPr>
          <w:rFonts w:asciiTheme="minorHAnsi" w:hAnsiTheme="minorHAnsi" w:cstheme="minorHAnsi"/>
        </w:rPr>
        <w:t>.</w:t>
      </w:r>
      <w:r w:rsidR="00BB047D">
        <w:rPr>
          <w:rFonts w:asciiTheme="minorHAnsi" w:hAnsiTheme="minorHAnsi" w:cstheme="minorHAnsi"/>
        </w:rPr>
        <w:t xml:space="preserve"> The installation of bollards or other infrastructure may require further approvals by a local board in each respective community. </w:t>
      </w:r>
    </w:p>
    <w:p w14:paraId="288EC752" w14:textId="57D904BD" w:rsidR="00E83A57" w:rsidRPr="00BC5D83" w:rsidRDefault="00E83A57" w:rsidP="00E83A57">
      <w:pPr>
        <w:pStyle w:val="BodyText"/>
        <w:rPr>
          <w:rFonts w:asciiTheme="minorHAnsi" w:hAnsiTheme="minorHAnsi" w:cstheme="minorHAnsi"/>
        </w:rPr>
      </w:pPr>
    </w:p>
    <w:bookmarkStart w:id="10" w:name="_Toc160439201"/>
    <w:p w14:paraId="64CF1294" w14:textId="7476E506" w:rsidR="00D01396" w:rsidRPr="00BC5D83" w:rsidRDefault="00030B58" w:rsidP="00D85099">
      <w:pPr>
        <w:pStyle w:val="Heading1"/>
        <w:ind w:left="0"/>
        <w:jc w:val="both"/>
        <w:rPr>
          <w:rFonts w:asciiTheme="minorHAnsi" w:hAnsiTheme="minorHAnsi" w:cstheme="minorHAnsi"/>
        </w:rPr>
      </w:pPr>
      <w:r w:rsidRPr="00BC5D83">
        <w:rPr>
          <w:rFonts w:asciiTheme="minorHAnsi" w:hAnsiTheme="minorHAnsi" w:cstheme="minorHAnsi"/>
          <w:noProof/>
        </w:rPr>
        <mc:AlternateContent>
          <mc:Choice Requires="wps">
            <w:drawing>
              <wp:anchor distT="0" distB="0" distL="0" distR="0" simplePos="0" relativeHeight="251633664" behindDoc="1" locked="0" layoutInCell="1" allowOverlap="1" wp14:anchorId="71A2B72F" wp14:editId="0A5A8010">
                <wp:simplePos x="0" y="0"/>
                <wp:positionH relativeFrom="page">
                  <wp:posOffset>896111</wp:posOffset>
                </wp:positionH>
                <wp:positionV relativeFrom="paragraph">
                  <wp:posOffset>261728</wp:posOffset>
                </wp:positionV>
                <wp:extent cx="5980430" cy="12700"/>
                <wp:effectExtent l="0" t="0" r="1270" b="6350"/>
                <wp:wrapTopAndBottom/>
                <wp:docPr id="6" name="Graphic 6" descr="P245#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12700"/>
                        </a:xfrm>
                        <a:custGeom>
                          <a:avLst/>
                          <a:gdLst/>
                          <a:ahLst/>
                          <a:cxnLst/>
                          <a:rect l="l" t="t" r="r" b="b"/>
                          <a:pathLst>
                            <a:path w="5980430" h="12700">
                              <a:moveTo>
                                <a:pt x="5980176" y="0"/>
                              </a:moveTo>
                              <a:lnTo>
                                <a:pt x="0" y="0"/>
                              </a:lnTo>
                              <a:lnTo>
                                <a:pt x="0" y="12192"/>
                              </a:lnTo>
                              <a:lnTo>
                                <a:pt x="5980176" y="12192"/>
                              </a:lnTo>
                              <a:lnTo>
                                <a:pt x="5980176" y="0"/>
                              </a:lnTo>
                              <a:close/>
                            </a:path>
                          </a:pathLst>
                        </a:custGeom>
                        <a:solidFill>
                          <a:srgbClr val="525252"/>
                        </a:solidFill>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4BFEE4BC">
              <v:shape id="Graphic 6" style="position:absolute;margin-left:70.55pt;margin-top:20.6pt;width:470.9pt;height:1pt;z-index:-251682816;visibility:visible;mso-wrap-style:square;mso-wrap-distance-left:0;mso-wrap-distance-top:0;mso-wrap-distance-right:0;mso-wrap-distance-bottom:0;mso-position-horizontal:absolute;mso-position-horizontal-relative:page;mso-position-vertical:absolute;mso-position-vertical-relative:text;v-text-anchor:top" alt="P245#y1" coordsize="5980430,12700" o:spid="_x0000_s1026" fillcolor="#525252" stroked="f" path="m5980176,l,,,12192r5980176,l59801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" w14:anchorId="6CBA779D">
                <v:path arrowok="t"/>
                <w10:wrap type="topAndBottom" anchorx="page"/>
              </v:shape>
            </w:pict>
          </mc:Fallback>
        </mc:AlternateContent>
      </w:r>
      <w:r w:rsidRPr="00BC5D83">
        <w:rPr>
          <w:rFonts w:asciiTheme="minorHAnsi" w:hAnsiTheme="minorHAnsi" w:cstheme="minorHAnsi"/>
          <w:smallCaps/>
          <w:color w:val="525252"/>
        </w:rPr>
        <w:t>Section</w:t>
      </w:r>
      <w:r w:rsidRPr="00BC5D83">
        <w:rPr>
          <w:rFonts w:asciiTheme="minorHAnsi" w:hAnsiTheme="minorHAnsi" w:cstheme="minorHAnsi"/>
          <w:smallCaps/>
          <w:color w:val="525252"/>
          <w:spacing w:val="-6"/>
        </w:rPr>
        <w:t xml:space="preserve"> </w:t>
      </w:r>
      <w:r w:rsidR="00AC0644" w:rsidRPr="00BC5D83">
        <w:rPr>
          <w:rFonts w:asciiTheme="minorHAnsi" w:hAnsiTheme="minorHAnsi" w:cstheme="minorHAnsi"/>
          <w:smallCaps/>
          <w:color w:val="525252"/>
        </w:rPr>
        <w:t>3</w:t>
      </w:r>
      <w:r w:rsidRPr="00BC5D83">
        <w:rPr>
          <w:rFonts w:asciiTheme="minorHAnsi" w:hAnsiTheme="minorHAnsi" w:cstheme="minorHAnsi"/>
          <w:smallCaps/>
          <w:color w:val="525252"/>
        </w:rPr>
        <w:t>:</w:t>
      </w:r>
      <w:r w:rsidRPr="00BC5D83">
        <w:rPr>
          <w:rFonts w:asciiTheme="minorHAnsi" w:hAnsiTheme="minorHAnsi" w:cstheme="minorHAnsi"/>
          <w:smallCaps/>
          <w:color w:val="525252"/>
          <w:spacing w:val="-14"/>
        </w:rPr>
        <w:t xml:space="preserve"> </w:t>
      </w:r>
      <w:r w:rsidRPr="00BC5D83">
        <w:rPr>
          <w:rFonts w:asciiTheme="minorHAnsi" w:hAnsiTheme="minorHAnsi" w:cstheme="minorHAnsi"/>
          <w:smallCaps/>
          <w:color w:val="525252"/>
        </w:rPr>
        <w:t>Content</w:t>
      </w:r>
      <w:r w:rsidRPr="00BC5D83">
        <w:rPr>
          <w:rFonts w:asciiTheme="minorHAnsi" w:hAnsiTheme="minorHAnsi" w:cstheme="minorHAnsi"/>
          <w:smallCaps/>
          <w:color w:val="525252"/>
          <w:spacing w:val="-1"/>
        </w:rPr>
        <w:t xml:space="preserve"> </w:t>
      </w:r>
      <w:r w:rsidRPr="00BC5D83">
        <w:rPr>
          <w:rFonts w:asciiTheme="minorHAnsi" w:hAnsiTheme="minorHAnsi" w:cstheme="minorHAnsi"/>
          <w:smallCaps/>
          <w:color w:val="525252"/>
        </w:rPr>
        <w:t>for</w:t>
      </w:r>
      <w:r w:rsidRPr="00BC5D83">
        <w:rPr>
          <w:rFonts w:asciiTheme="minorHAnsi" w:hAnsiTheme="minorHAnsi" w:cstheme="minorHAnsi"/>
          <w:smallCaps/>
          <w:color w:val="525252"/>
          <w:spacing w:val="-3"/>
        </w:rPr>
        <w:t xml:space="preserve"> </w:t>
      </w:r>
      <w:r w:rsidRPr="00BC5D83">
        <w:rPr>
          <w:rFonts w:asciiTheme="minorHAnsi" w:hAnsiTheme="minorHAnsi" w:cstheme="minorHAnsi"/>
          <w:smallCaps/>
          <w:color w:val="525252"/>
          <w:spacing w:val="-2"/>
        </w:rPr>
        <w:t>Proposals</w:t>
      </w:r>
      <w:bookmarkEnd w:id="10"/>
      <w:r w:rsidR="00A659B0" w:rsidRPr="00BC5D83">
        <w:rPr>
          <w:rFonts w:asciiTheme="minorHAnsi" w:hAnsiTheme="minorHAnsi" w:cstheme="minorHAnsi"/>
          <w:smallCaps/>
          <w:color w:val="525252"/>
          <w:spacing w:val="-2"/>
        </w:rPr>
        <w:t xml:space="preserve"> </w:t>
      </w:r>
    </w:p>
    <w:p w14:paraId="73683C30" w14:textId="77777777" w:rsidR="005E3ABF" w:rsidRPr="00BC5D83" w:rsidRDefault="005E3ABF" w:rsidP="005E3ABF">
      <w:pPr>
        <w:tabs>
          <w:tab w:val="left" w:pos="1219"/>
        </w:tabs>
        <w:spacing w:before="38"/>
        <w:rPr>
          <w:rFonts w:asciiTheme="minorHAnsi" w:hAnsiTheme="minorHAnsi" w:cstheme="minorHAnsi"/>
        </w:rPr>
      </w:pPr>
    </w:p>
    <w:p w14:paraId="496739AE" w14:textId="2D5ED7AF" w:rsidR="007A3865" w:rsidRPr="007A3865" w:rsidRDefault="007A3865" w:rsidP="007A3865">
      <w:pPr>
        <w:widowControl/>
        <w:autoSpaceDE/>
        <w:autoSpaceDN/>
        <w:spacing w:after="160" w:line="259" w:lineRule="auto"/>
        <w:contextualSpacing/>
        <w:rPr>
          <w:rFonts w:asciiTheme="minorHAnsi" w:hAnsiTheme="minorHAnsi" w:cstheme="minorHAnsi"/>
          <w:b/>
        </w:rPr>
      </w:pPr>
      <w:r>
        <w:rPr>
          <w:rFonts w:asciiTheme="minorHAnsi" w:hAnsiTheme="minorHAnsi" w:cstheme="minorHAnsi"/>
        </w:rPr>
        <w:t xml:space="preserve">  </w:t>
      </w:r>
      <w:r w:rsidRPr="007A3865">
        <w:rPr>
          <w:rFonts w:asciiTheme="minorHAnsi" w:hAnsiTheme="minorHAnsi" w:cstheme="minorHAnsi"/>
          <w:b/>
        </w:rPr>
        <w:t>O</w:t>
      </w:r>
      <w:r>
        <w:rPr>
          <w:rFonts w:asciiTheme="minorHAnsi" w:hAnsiTheme="minorHAnsi" w:cstheme="minorHAnsi"/>
          <w:b/>
        </w:rPr>
        <w:t>ver</w:t>
      </w:r>
      <w:r w:rsidRPr="007A3865">
        <w:rPr>
          <w:rFonts w:asciiTheme="minorHAnsi" w:hAnsiTheme="minorHAnsi" w:cstheme="minorHAnsi"/>
          <w:b/>
        </w:rPr>
        <w:t>v</w:t>
      </w:r>
      <w:r>
        <w:rPr>
          <w:rFonts w:asciiTheme="minorHAnsi" w:hAnsiTheme="minorHAnsi" w:cstheme="minorHAnsi"/>
          <w:b/>
        </w:rPr>
        <w:t>i</w:t>
      </w:r>
      <w:r w:rsidRPr="007A3865">
        <w:rPr>
          <w:rFonts w:asciiTheme="minorHAnsi" w:hAnsiTheme="minorHAnsi" w:cstheme="minorHAnsi"/>
          <w:b/>
        </w:rPr>
        <w:t>ew</w:t>
      </w:r>
    </w:p>
    <w:p w14:paraId="505363D3" w14:textId="3E4DCABB" w:rsidR="007A3865" w:rsidRDefault="007A3865" w:rsidP="007A3865">
      <w:pPr>
        <w:widowControl/>
        <w:autoSpaceDE/>
        <w:autoSpaceDN/>
        <w:spacing w:after="160" w:line="259" w:lineRule="auto"/>
        <w:contextualSpacing/>
        <w:rPr>
          <w:rFonts w:asciiTheme="minorHAnsi" w:hAnsiTheme="minorHAnsi" w:cstheme="minorHAnsi"/>
        </w:rPr>
      </w:pPr>
      <w:r>
        <w:rPr>
          <w:rFonts w:asciiTheme="minorHAnsi" w:hAnsiTheme="minorHAnsi" w:cstheme="minorHAnsi"/>
        </w:rPr>
        <w:t xml:space="preserve">Bidders must provide a </w:t>
      </w:r>
      <w:r w:rsidRPr="00BC5D83">
        <w:rPr>
          <w:rFonts w:asciiTheme="minorHAnsi" w:hAnsiTheme="minorHAnsi" w:cstheme="minorHAnsi"/>
        </w:rPr>
        <w:t xml:space="preserve">single </w:t>
      </w:r>
      <w:r>
        <w:rPr>
          <w:rFonts w:asciiTheme="minorHAnsi" w:hAnsiTheme="minorHAnsi" w:cstheme="minorHAnsi"/>
        </w:rPr>
        <w:t xml:space="preserve">(1) </w:t>
      </w:r>
      <w:r w:rsidRPr="00BC5D83">
        <w:rPr>
          <w:rFonts w:asciiTheme="minorHAnsi" w:hAnsiTheme="minorHAnsi" w:cstheme="minorHAnsi"/>
        </w:rPr>
        <w:t xml:space="preserve">proposal for </w:t>
      </w:r>
      <w:r>
        <w:rPr>
          <w:rFonts w:asciiTheme="minorHAnsi" w:hAnsiTheme="minorHAnsi" w:cstheme="minorHAnsi"/>
        </w:rPr>
        <w:t xml:space="preserve">each Town’s EV charging stations purchase, installation, and </w:t>
      </w:r>
      <w:r w:rsidRPr="00BC5D83">
        <w:rPr>
          <w:rFonts w:asciiTheme="minorHAnsi" w:hAnsiTheme="minorHAnsi" w:cstheme="minorHAnsi"/>
        </w:rPr>
        <w:t>operation and maintenance</w:t>
      </w:r>
      <w:r>
        <w:rPr>
          <w:rFonts w:asciiTheme="minorHAnsi" w:hAnsiTheme="minorHAnsi" w:cstheme="minorHAnsi"/>
        </w:rPr>
        <w:t xml:space="preserve">: </w:t>
      </w:r>
    </w:p>
    <w:p w14:paraId="5BDD9704" w14:textId="2068F911" w:rsidR="007A3865" w:rsidRDefault="007A3865" w:rsidP="007A3865">
      <w:pPr>
        <w:pStyle w:val="ListParagraph"/>
        <w:widowControl/>
        <w:numPr>
          <w:ilvl w:val="0"/>
          <w:numId w:val="19"/>
        </w:numPr>
        <w:autoSpaceDE/>
        <w:autoSpaceDN/>
        <w:spacing w:after="160" w:line="259" w:lineRule="auto"/>
        <w:contextualSpacing/>
        <w:rPr>
          <w:rFonts w:asciiTheme="minorHAnsi" w:hAnsiTheme="minorHAnsi" w:cstheme="minorHAnsi"/>
        </w:rPr>
      </w:pPr>
      <w:r>
        <w:rPr>
          <w:rFonts w:asciiTheme="minorHAnsi" w:hAnsiTheme="minorHAnsi" w:cstheme="minorHAnsi"/>
        </w:rPr>
        <w:t>D</w:t>
      </w:r>
      <w:r w:rsidRPr="007A3865">
        <w:rPr>
          <w:rFonts w:asciiTheme="minorHAnsi" w:hAnsiTheme="minorHAnsi" w:cstheme="minorHAnsi"/>
        </w:rPr>
        <w:t>escribe the company</w:t>
      </w:r>
      <w:r w:rsidR="005E3ABF" w:rsidRPr="007A3865">
        <w:rPr>
          <w:rFonts w:asciiTheme="minorHAnsi" w:hAnsiTheme="minorHAnsi" w:cstheme="minorHAnsi"/>
        </w:rPr>
        <w:t xml:space="preserve">'s </w:t>
      </w:r>
      <w:r w:rsidR="00AE2CB8" w:rsidRPr="007A3865">
        <w:rPr>
          <w:rFonts w:asciiTheme="minorHAnsi" w:hAnsiTheme="minorHAnsi" w:cstheme="minorHAnsi"/>
        </w:rPr>
        <w:t>qualifications</w:t>
      </w:r>
      <w:r w:rsidR="00965C77" w:rsidRPr="007A3865">
        <w:rPr>
          <w:rFonts w:asciiTheme="minorHAnsi" w:hAnsiTheme="minorHAnsi" w:cstheme="minorHAnsi"/>
        </w:rPr>
        <w:t xml:space="preserve">, experience, </w:t>
      </w:r>
      <w:r w:rsidR="005E3ABF" w:rsidRPr="007A3865">
        <w:rPr>
          <w:rFonts w:asciiTheme="minorHAnsi" w:hAnsiTheme="minorHAnsi" w:cstheme="minorHAnsi"/>
        </w:rPr>
        <w:t>cost recovery strategy</w:t>
      </w:r>
      <w:r w:rsidR="00965C77" w:rsidRPr="007A3865">
        <w:rPr>
          <w:rFonts w:asciiTheme="minorHAnsi" w:hAnsiTheme="minorHAnsi" w:cstheme="minorHAnsi"/>
        </w:rPr>
        <w:t>,</w:t>
      </w:r>
      <w:r w:rsidR="005E3ABF" w:rsidRPr="007A3865">
        <w:rPr>
          <w:rFonts w:asciiTheme="minorHAnsi" w:hAnsiTheme="minorHAnsi" w:cstheme="minorHAnsi"/>
        </w:rPr>
        <w:t xml:space="preserve"> and anticipated costs borne by</w:t>
      </w:r>
      <w:r w:rsidR="00F65A7C" w:rsidRPr="007A3865">
        <w:rPr>
          <w:rFonts w:asciiTheme="minorHAnsi" w:hAnsiTheme="minorHAnsi" w:cstheme="minorHAnsi"/>
        </w:rPr>
        <w:t xml:space="preserve"> the Towns and</w:t>
      </w:r>
      <w:r w:rsidR="005E3ABF" w:rsidRPr="007A3865">
        <w:rPr>
          <w:rFonts w:asciiTheme="minorHAnsi" w:hAnsiTheme="minorHAnsi" w:cstheme="minorHAnsi"/>
        </w:rPr>
        <w:t xml:space="preserve"> users of the EV charging stations</w:t>
      </w:r>
      <w:r w:rsidR="00AE2CB8" w:rsidRPr="007A3865">
        <w:rPr>
          <w:rFonts w:asciiTheme="minorHAnsi" w:hAnsiTheme="minorHAnsi" w:cstheme="minorHAnsi"/>
        </w:rPr>
        <w:t xml:space="preserve">. </w:t>
      </w:r>
    </w:p>
    <w:p w14:paraId="1B9DF9F2" w14:textId="750E000A" w:rsidR="007A3865" w:rsidRPr="007A3865" w:rsidRDefault="007A3865" w:rsidP="007A3865">
      <w:pPr>
        <w:pStyle w:val="ListParagraph"/>
        <w:widowControl/>
        <w:numPr>
          <w:ilvl w:val="0"/>
          <w:numId w:val="19"/>
        </w:numPr>
        <w:autoSpaceDE/>
        <w:autoSpaceDN/>
        <w:spacing w:after="160" w:line="259" w:lineRule="auto"/>
        <w:contextualSpacing/>
        <w:rPr>
          <w:rFonts w:asciiTheme="minorHAnsi" w:hAnsiTheme="minorHAnsi" w:cstheme="minorHAnsi"/>
        </w:rPr>
      </w:pPr>
      <w:r w:rsidRPr="007A3865">
        <w:rPr>
          <w:rFonts w:asciiTheme="minorHAnsi" w:hAnsiTheme="minorHAnsi" w:cstheme="minorHAnsi"/>
          <w:spacing w:val="-2"/>
        </w:rPr>
        <w:t>D</w:t>
      </w:r>
      <w:r w:rsidR="005E3ABF" w:rsidRPr="007A3865">
        <w:rPr>
          <w:rFonts w:asciiTheme="minorHAnsi" w:hAnsiTheme="minorHAnsi" w:cstheme="minorHAnsi"/>
          <w:spacing w:val="-2"/>
        </w:rPr>
        <w:t xml:space="preserve">escribe how your </w:t>
      </w:r>
      <w:r w:rsidR="00464422">
        <w:rPr>
          <w:rFonts w:asciiTheme="minorHAnsi" w:hAnsiTheme="minorHAnsi" w:cstheme="minorHAnsi"/>
          <w:spacing w:val="-2"/>
        </w:rPr>
        <w:t>company</w:t>
      </w:r>
      <w:r w:rsidR="00133EEA" w:rsidRPr="007A3865">
        <w:rPr>
          <w:rFonts w:asciiTheme="minorHAnsi" w:hAnsiTheme="minorHAnsi" w:cstheme="minorHAnsi"/>
          <w:spacing w:val="-2"/>
        </w:rPr>
        <w:t xml:space="preserve"> would select appropriate charging stations</w:t>
      </w:r>
      <w:r w:rsidR="00F65A7C" w:rsidRPr="007A3865">
        <w:rPr>
          <w:rFonts w:asciiTheme="minorHAnsi" w:hAnsiTheme="minorHAnsi" w:cstheme="minorHAnsi"/>
          <w:spacing w:val="-2"/>
        </w:rPr>
        <w:t>; provide details on installation requirements</w:t>
      </w:r>
      <w:r w:rsidR="00133EEA" w:rsidRPr="007A3865">
        <w:rPr>
          <w:rFonts w:asciiTheme="minorHAnsi" w:hAnsiTheme="minorHAnsi" w:cstheme="minorHAnsi"/>
          <w:spacing w:val="-2"/>
        </w:rPr>
        <w:t xml:space="preserve"> </w:t>
      </w:r>
      <w:r w:rsidR="00F65A7C" w:rsidRPr="007A3865">
        <w:rPr>
          <w:rFonts w:asciiTheme="minorHAnsi" w:hAnsiTheme="minorHAnsi" w:cstheme="minorHAnsi"/>
          <w:spacing w:val="-2"/>
        </w:rPr>
        <w:t>and associated costs; and provide charging station operation and maintenance</w:t>
      </w:r>
      <w:r>
        <w:rPr>
          <w:rFonts w:asciiTheme="minorHAnsi" w:hAnsiTheme="minorHAnsi" w:cstheme="minorHAnsi"/>
          <w:spacing w:val="-2"/>
        </w:rPr>
        <w:t xml:space="preserve">; and </w:t>
      </w:r>
    </w:p>
    <w:p w14:paraId="79FF613C" w14:textId="30FF017C" w:rsidR="00E15BB7" w:rsidRPr="007A3865" w:rsidRDefault="007A3865" w:rsidP="007A3865">
      <w:pPr>
        <w:pStyle w:val="ListParagraph"/>
        <w:widowControl/>
        <w:numPr>
          <w:ilvl w:val="0"/>
          <w:numId w:val="19"/>
        </w:numPr>
        <w:autoSpaceDE/>
        <w:autoSpaceDN/>
        <w:spacing w:after="160" w:line="259" w:lineRule="auto"/>
        <w:contextualSpacing/>
        <w:rPr>
          <w:rFonts w:asciiTheme="minorHAnsi" w:hAnsiTheme="minorHAnsi" w:cstheme="minorHAnsi"/>
        </w:rPr>
      </w:pPr>
      <w:r>
        <w:rPr>
          <w:rFonts w:asciiTheme="minorHAnsi" w:hAnsiTheme="minorHAnsi" w:cstheme="minorHAnsi"/>
          <w:spacing w:val="-2"/>
        </w:rPr>
        <w:t>Describe a</w:t>
      </w:r>
      <w:r w:rsidR="005E3ABF" w:rsidRPr="007A3865">
        <w:rPr>
          <w:rFonts w:asciiTheme="minorHAnsi" w:hAnsiTheme="minorHAnsi" w:cstheme="minorHAnsi"/>
          <w:spacing w:val="-2"/>
        </w:rPr>
        <w:t xml:space="preserve">ny other innovations, social, economic, or environmental </w:t>
      </w:r>
      <w:r>
        <w:rPr>
          <w:rFonts w:asciiTheme="minorHAnsi" w:hAnsiTheme="minorHAnsi" w:cstheme="minorHAnsi"/>
          <w:spacing w:val="-2"/>
        </w:rPr>
        <w:t>benefits that demonstrates competitive advantage</w:t>
      </w:r>
      <w:r w:rsidR="005E3ABF" w:rsidRPr="007A3865">
        <w:rPr>
          <w:rFonts w:asciiTheme="minorHAnsi" w:hAnsiTheme="minorHAnsi" w:cstheme="minorHAnsi"/>
          <w:spacing w:val="-2"/>
        </w:rPr>
        <w:t>.</w:t>
      </w:r>
    </w:p>
    <w:p w14:paraId="3368F902" w14:textId="77777777" w:rsidR="00AE2CB8" w:rsidRPr="00AE2CB8" w:rsidRDefault="00AE2CB8" w:rsidP="00AE2CB8">
      <w:pPr>
        <w:pStyle w:val="ListParagraph"/>
        <w:tabs>
          <w:tab w:val="left" w:pos="1219"/>
        </w:tabs>
        <w:spacing w:before="38"/>
        <w:ind w:firstLine="0"/>
        <w:rPr>
          <w:rFonts w:asciiTheme="minorHAnsi" w:hAnsiTheme="minorHAnsi" w:cstheme="minorHAnsi"/>
        </w:rPr>
      </w:pPr>
    </w:p>
    <w:p w14:paraId="0786273A" w14:textId="278B356D" w:rsidR="00703526" w:rsidRPr="00BC5D83" w:rsidRDefault="00DA7D49" w:rsidP="00703526">
      <w:pPr>
        <w:pStyle w:val="Heading3"/>
        <w:spacing w:before="1"/>
        <w:ind w:left="0"/>
        <w:rPr>
          <w:rFonts w:asciiTheme="minorHAnsi" w:hAnsiTheme="minorHAnsi" w:cstheme="minorHAnsi"/>
        </w:rPr>
      </w:pPr>
      <w:r>
        <w:rPr>
          <w:rFonts w:asciiTheme="minorHAnsi" w:hAnsiTheme="minorHAnsi" w:cstheme="minorHAnsi"/>
        </w:rPr>
        <w:t xml:space="preserve">   </w:t>
      </w:r>
      <w:bookmarkStart w:id="11" w:name="_Toc160439202"/>
      <w:r w:rsidR="00703526" w:rsidRPr="00BC5D83">
        <w:rPr>
          <w:rFonts w:asciiTheme="minorHAnsi" w:hAnsiTheme="minorHAnsi" w:cstheme="minorHAnsi"/>
        </w:rPr>
        <w:t>Experience and Qualifications</w:t>
      </w:r>
      <w:bookmarkEnd w:id="11"/>
      <w:r w:rsidR="00703526" w:rsidRPr="00BC5D83">
        <w:rPr>
          <w:rFonts w:asciiTheme="minorHAnsi" w:hAnsiTheme="minorHAnsi" w:cstheme="minorHAnsi"/>
        </w:rPr>
        <w:t xml:space="preserve"> </w:t>
      </w:r>
    </w:p>
    <w:p w14:paraId="3C735031" w14:textId="7B303D10" w:rsidR="00B85811" w:rsidRPr="009B3733" w:rsidRDefault="007A3865" w:rsidP="00B85811">
      <w:pPr>
        <w:jc w:val="both"/>
        <w:rPr>
          <w:rFonts w:asciiTheme="minorHAnsi" w:eastAsia="Times New Roman" w:hAnsiTheme="minorHAnsi" w:cstheme="minorHAnsi"/>
        </w:rPr>
      </w:pPr>
      <w:r>
        <w:rPr>
          <w:rFonts w:asciiTheme="minorHAnsi" w:eastAsia="Times New Roman" w:hAnsiTheme="minorHAnsi" w:cstheme="minorHAnsi"/>
          <w:color w:val="131313"/>
        </w:rPr>
        <w:t>D</w:t>
      </w:r>
      <w:r w:rsidR="00B85811" w:rsidRPr="009B3733">
        <w:rPr>
          <w:rFonts w:asciiTheme="minorHAnsi" w:eastAsia="Times New Roman" w:hAnsiTheme="minorHAnsi" w:cstheme="minorHAnsi"/>
          <w:color w:val="131313"/>
        </w:rPr>
        <w:t>escribe</w:t>
      </w:r>
      <w:r w:rsidR="00B85811" w:rsidRPr="009B3733">
        <w:rPr>
          <w:rFonts w:asciiTheme="minorHAnsi" w:eastAsia="Times New Roman" w:hAnsiTheme="minorHAnsi" w:cstheme="minorHAnsi"/>
          <w:color w:val="131313"/>
          <w:spacing w:val="-1"/>
        </w:rPr>
        <w:t xml:space="preserve"> </w:t>
      </w:r>
      <w:r w:rsidR="00B85811" w:rsidRPr="009B3733">
        <w:rPr>
          <w:rFonts w:asciiTheme="minorHAnsi" w:eastAsia="Times New Roman" w:hAnsiTheme="minorHAnsi" w:cstheme="minorHAnsi"/>
          <w:color w:val="131313"/>
        </w:rPr>
        <w:t>your</w:t>
      </w:r>
      <w:r w:rsidR="00B85811" w:rsidRPr="009B3733">
        <w:rPr>
          <w:rFonts w:asciiTheme="minorHAnsi" w:eastAsia="Times New Roman" w:hAnsiTheme="minorHAnsi" w:cstheme="minorHAnsi"/>
          <w:color w:val="131313"/>
          <w:spacing w:val="-6"/>
        </w:rPr>
        <w:t xml:space="preserve"> </w:t>
      </w:r>
      <w:r w:rsidR="009B3733" w:rsidRPr="009B3733">
        <w:rPr>
          <w:rFonts w:asciiTheme="minorHAnsi" w:eastAsia="Times New Roman" w:hAnsiTheme="minorHAnsi" w:cstheme="minorHAnsi"/>
          <w:color w:val="131313"/>
        </w:rPr>
        <w:t>company</w:t>
      </w:r>
      <w:r w:rsidR="00B85811" w:rsidRPr="009B3733">
        <w:rPr>
          <w:rFonts w:asciiTheme="minorHAnsi" w:eastAsia="Times New Roman" w:hAnsiTheme="minorHAnsi" w:cstheme="minorHAnsi"/>
          <w:color w:val="131313"/>
          <w:spacing w:val="-17"/>
        </w:rPr>
        <w:t xml:space="preserve"> </w:t>
      </w:r>
      <w:r w:rsidR="00B85811" w:rsidRPr="009B3733">
        <w:rPr>
          <w:rFonts w:asciiTheme="minorHAnsi" w:eastAsia="Times New Roman" w:hAnsiTheme="minorHAnsi" w:cstheme="minorHAnsi"/>
          <w:color w:val="131313"/>
        </w:rPr>
        <w:t>or</w:t>
      </w:r>
      <w:r w:rsidR="00B85811" w:rsidRPr="009B3733">
        <w:rPr>
          <w:rFonts w:asciiTheme="minorHAnsi" w:eastAsia="Times New Roman" w:hAnsiTheme="minorHAnsi" w:cstheme="minorHAnsi"/>
          <w:color w:val="131313"/>
          <w:spacing w:val="-14"/>
        </w:rPr>
        <w:t xml:space="preserve"> </w:t>
      </w:r>
      <w:r w:rsidR="009B3733" w:rsidRPr="009B3733">
        <w:rPr>
          <w:rFonts w:asciiTheme="minorHAnsi" w:eastAsia="Times New Roman" w:hAnsiTheme="minorHAnsi" w:cstheme="minorHAnsi"/>
          <w:color w:val="131313"/>
        </w:rPr>
        <w:t>team</w:t>
      </w:r>
      <w:r w:rsidR="00B85811" w:rsidRPr="009B3733">
        <w:rPr>
          <w:rFonts w:asciiTheme="minorHAnsi" w:eastAsia="Times New Roman" w:hAnsiTheme="minorHAnsi" w:cstheme="minorHAnsi"/>
          <w:color w:val="131313"/>
          <w:spacing w:val="-13"/>
        </w:rPr>
        <w:t xml:space="preserve"> </w:t>
      </w:r>
      <w:r w:rsidR="00B85811" w:rsidRPr="009B3733">
        <w:rPr>
          <w:rFonts w:asciiTheme="minorHAnsi" w:eastAsia="Times New Roman" w:hAnsiTheme="minorHAnsi" w:cstheme="minorHAnsi"/>
          <w:color w:val="131313"/>
        </w:rPr>
        <w:t>experience</w:t>
      </w:r>
      <w:r w:rsidR="00B85811" w:rsidRPr="009B3733">
        <w:rPr>
          <w:rFonts w:asciiTheme="minorHAnsi" w:eastAsia="Times New Roman" w:hAnsiTheme="minorHAnsi" w:cstheme="minorHAnsi"/>
          <w:color w:val="131313"/>
          <w:spacing w:val="5"/>
        </w:rPr>
        <w:t xml:space="preserve"> </w:t>
      </w:r>
      <w:r w:rsidR="00B85811" w:rsidRPr="009B3733">
        <w:rPr>
          <w:rFonts w:asciiTheme="minorHAnsi" w:eastAsia="Times New Roman" w:hAnsiTheme="minorHAnsi" w:cstheme="minorHAnsi"/>
          <w:color w:val="131313"/>
        </w:rPr>
        <w:t>and</w:t>
      </w:r>
      <w:r w:rsidR="00B85811" w:rsidRPr="009B3733">
        <w:rPr>
          <w:rFonts w:asciiTheme="minorHAnsi" w:eastAsia="Times New Roman" w:hAnsiTheme="minorHAnsi" w:cstheme="minorHAnsi"/>
          <w:color w:val="131313"/>
          <w:spacing w:val="-11"/>
        </w:rPr>
        <w:t xml:space="preserve"> </w:t>
      </w:r>
      <w:r w:rsidR="00B85811" w:rsidRPr="009B3733">
        <w:rPr>
          <w:rFonts w:asciiTheme="minorHAnsi" w:eastAsia="Times New Roman" w:hAnsiTheme="minorHAnsi" w:cstheme="minorHAnsi"/>
          <w:color w:val="131313"/>
        </w:rPr>
        <w:t>capability</w:t>
      </w:r>
      <w:r w:rsidR="00B85811" w:rsidRPr="009B3733">
        <w:rPr>
          <w:rFonts w:asciiTheme="minorHAnsi" w:eastAsia="Times New Roman" w:hAnsiTheme="minorHAnsi" w:cstheme="minorHAnsi"/>
          <w:color w:val="131313"/>
          <w:spacing w:val="2"/>
        </w:rPr>
        <w:t xml:space="preserve"> </w:t>
      </w:r>
      <w:r w:rsidR="00B85811" w:rsidRPr="009B3733">
        <w:rPr>
          <w:rFonts w:asciiTheme="minorHAnsi" w:eastAsia="Times New Roman" w:hAnsiTheme="minorHAnsi" w:cstheme="minorHAnsi"/>
          <w:color w:val="131313"/>
        </w:rPr>
        <w:t>related</w:t>
      </w:r>
      <w:r w:rsidR="00B85811" w:rsidRPr="009B3733">
        <w:rPr>
          <w:rFonts w:asciiTheme="minorHAnsi" w:eastAsia="Times New Roman" w:hAnsiTheme="minorHAnsi" w:cstheme="minorHAnsi"/>
          <w:color w:val="131313"/>
          <w:spacing w:val="-9"/>
        </w:rPr>
        <w:t xml:space="preserve"> </w:t>
      </w:r>
      <w:r w:rsidR="00B85811" w:rsidRPr="009B3733">
        <w:rPr>
          <w:rFonts w:asciiTheme="minorHAnsi" w:eastAsia="Times New Roman" w:hAnsiTheme="minorHAnsi" w:cstheme="minorHAnsi"/>
          <w:color w:val="131313"/>
          <w:spacing w:val="-5"/>
        </w:rPr>
        <w:t>to:</w:t>
      </w:r>
    </w:p>
    <w:p w14:paraId="4A66441D" w14:textId="254AAA48" w:rsidR="0037143A" w:rsidRPr="00BC5D83" w:rsidRDefault="0037143A" w:rsidP="00FD17DF">
      <w:pPr>
        <w:pStyle w:val="ListParagraph"/>
        <w:widowControl/>
        <w:numPr>
          <w:ilvl w:val="0"/>
          <w:numId w:val="17"/>
        </w:numPr>
        <w:autoSpaceDE/>
        <w:autoSpaceDN/>
        <w:spacing w:after="160" w:line="259" w:lineRule="auto"/>
        <w:contextualSpacing/>
        <w:rPr>
          <w:rFonts w:asciiTheme="minorHAnsi" w:hAnsiTheme="minorHAnsi" w:cstheme="minorHAnsi"/>
        </w:rPr>
      </w:pPr>
      <w:r w:rsidRPr="00BC5D83">
        <w:rPr>
          <w:rFonts w:asciiTheme="minorHAnsi" w:hAnsiTheme="minorHAnsi" w:cstheme="minorHAnsi"/>
        </w:rPr>
        <w:lastRenderedPageBreak/>
        <w:t>Performing the contract and providing the products and services required;</w:t>
      </w:r>
    </w:p>
    <w:p w14:paraId="504FE447" w14:textId="40255EE2" w:rsidR="0037143A" w:rsidRPr="00BC5D83" w:rsidRDefault="0037143A" w:rsidP="00FD17DF">
      <w:pPr>
        <w:pStyle w:val="ListParagraph"/>
        <w:widowControl/>
        <w:numPr>
          <w:ilvl w:val="0"/>
          <w:numId w:val="17"/>
        </w:numPr>
        <w:autoSpaceDE/>
        <w:autoSpaceDN/>
        <w:spacing w:after="160" w:line="259" w:lineRule="auto"/>
        <w:contextualSpacing/>
        <w:rPr>
          <w:rFonts w:asciiTheme="minorHAnsi" w:hAnsiTheme="minorHAnsi" w:cstheme="minorHAnsi"/>
        </w:rPr>
      </w:pPr>
      <w:r w:rsidRPr="00BC5D83">
        <w:rPr>
          <w:rFonts w:asciiTheme="minorHAnsi" w:hAnsiTheme="minorHAnsi" w:cstheme="minorHAnsi"/>
        </w:rPr>
        <w:t xml:space="preserve">Experience </w:t>
      </w:r>
      <w:r w:rsidR="00AE2CB8">
        <w:rPr>
          <w:rFonts w:asciiTheme="minorHAnsi" w:hAnsiTheme="minorHAnsi" w:cstheme="minorHAnsi"/>
        </w:rPr>
        <w:t>in</w:t>
      </w:r>
      <w:r w:rsidRPr="00BC5D83">
        <w:rPr>
          <w:rFonts w:asciiTheme="minorHAnsi" w:hAnsiTheme="minorHAnsi" w:cstheme="minorHAnsi"/>
        </w:rPr>
        <w:t xml:space="preserve"> project management team implementing, maintaining</w:t>
      </w:r>
      <w:r w:rsidR="003C3305">
        <w:rPr>
          <w:rFonts w:asciiTheme="minorHAnsi" w:hAnsiTheme="minorHAnsi" w:cstheme="minorHAnsi"/>
        </w:rPr>
        <w:t>,</w:t>
      </w:r>
      <w:r w:rsidRPr="00BC5D83">
        <w:rPr>
          <w:rFonts w:asciiTheme="minorHAnsi" w:hAnsiTheme="minorHAnsi" w:cstheme="minorHAnsi"/>
        </w:rPr>
        <w:t xml:space="preserve"> and operating networks of charging stations;</w:t>
      </w:r>
    </w:p>
    <w:p w14:paraId="23F5462C" w14:textId="77777777" w:rsidR="0037143A" w:rsidRPr="00BC5D83" w:rsidRDefault="0037143A" w:rsidP="00FD17DF">
      <w:pPr>
        <w:pStyle w:val="ListParagraph"/>
        <w:widowControl/>
        <w:numPr>
          <w:ilvl w:val="0"/>
          <w:numId w:val="17"/>
        </w:numPr>
        <w:autoSpaceDE/>
        <w:autoSpaceDN/>
        <w:spacing w:after="160" w:line="259" w:lineRule="auto"/>
        <w:contextualSpacing/>
        <w:rPr>
          <w:rFonts w:asciiTheme="minorHAnsi" w:hAnsiTheme="minorHAnsi" w:cstheme="minorHAnsi"/>
        </w:rPr>
      </w:pPr>
      <w:r w:rsidRPr="00BC5D83">
        <w:rPr>
          <w:rFonts w:asciiTheme="minorHAnsi" w:hAnsiTheme="minorHAnsi" w:cstheme="minorHAnsi"/>
        </w:rPr>
        <w:t>Experience implementing similar projects (including securing funding, a sustainable business model, and completing the entirety of the scope of a project similar to that proposed here) in coordination with a local government or public entity;</w:t>
      </w:r>
    </w:p>
    <w:p w14:paraId="1391B950" w14:textId="5B0CFD16" w:rsidR="0037143A" w:rsidRPr="00BC5D83" w:rsidRDefault="0037143A" w:rsidP="00FD17DF">
      <w:pPr>
        <w:pStyle w:val="ListParagraph"/>
        <w:widowControl/>
        <w:numPr>
          <w:ilvl w:val="0"/>
          <w:numId w:val="17"/>
        </w:numPr>
        <w:autoSpaceDE/>
        <w:autoSpaceDN/>
        <w:spacing w:after="160" w:line="259" w:lineRule="auto"/>
        <w:contextualSpacing/>
        <w:rPr>
          <w:rFonts w:asciiTheme="minorHAnsi" w:hAnsiTheme="minorHAnsi" w:cstheme="minorHAnsi"/>
        </w:rPr>
      </w:pPr>
      <w:r w:rsidRPr="00BC5D83">
        <w:rPr>
          <w:rFonts w:asciiTheme="minorHAnsi" w:hAnsiTheme="minorHAnsi" w:cstheme="minorHAnsi"/>
        </w:rPr>
        <w:t>Historical performance in terms of number of users, uptime of charging stations, etc.; and</w:t>
      </w:r>
    </w:p>
    <w:p w14:paraId="55B5DCBC" w14:textId="2E7DD36A" w:rsidR="0037143A" w:rsidRDefault="0037143A" w:rsidP="00FD17DF">
      <w:pPr>
        <w:pStyle w:val="ListParagraph"/>
        <w:widowControl/>
        <w:numPr>
          <w:ilvl w:val="0"/>
          <w:numId w:val="17"/>
        </w:numPr>
        <w:autoSpaceDE/>
        <w:autoSpaceDN/>
        <w:spacing w:after="160" w:line="259" w:lineRule="auto"/>
        <w:contextualSpacing/>
        <w:rPr>
          <w:rFonts w:asciiTheme="minorHAnsi" w:hAnsiTheme="minorHAnsi" w:cstheme="minorHAnsi"/>
        </w:rPr>
      </w:pPr>
      <w:r w:rsidRPr="00BC5D83">
        <w:rPr>
          <w:rFonts w:asciiTheme="minorHAnsi" w:hAnsiTheme="minorHAnsi" w:cstheme="minorHAnsi"/>
        </w:rPr>
        <w:t>Demonstrated proof of financial stability.</w:t>
      </w:r>
    </w:p>
    <w:p w14:paraId="5A389159" w14:textId="77777777" w:rsidR="00AE2CB8" w:rsidRPr="00AE2CB8" w:rsidRDefault="00AE2CB8" w:rsidP="00AE2CB8">
      <w:pPr>
        <w:pStyle w:val="Heading3"/>
      </w:pPr>
      <w:bookmarkStart w:id="12" w:name="_Toc160439203"/>
      <w:r w:rsidRPr="00AE2CB8">
        <w:t>Community Benefits and Cost Recovery</w:t>
      </w:r>
      <w:bookmarkEnd w:id="12"/>
      <w:r w:rsidRPr="00AE2CB8">
        <w:t xml:space="preserve"> </w:t>
      </w:r>
    </w:p>
    <w:p w14:paraId="6D9253E4" w14:textId="3050858C" w:rsidR="00AE2CB8" w:rsidRPr="00AE2CB8" w:rsidRDefault="007A3865" w:rsidP="00AE2CB8">
      <w:pPr>
        <w:widowControl/>
        <w:autoSpaceDE/>
        <w:autoSpaceDN/>
        <w:spacing w:after="160" w:line="259" w:lineRule="auto"/>
        <w:contextualSpacing/>
        <w:rPr>
          <w:rFonts w:asciiTheme="minorHAnsi" w:hAnsiTheme="minorHAnsi" w:cstheme="minorHAnsi"/>
        </w:rPr>
      </w:pPr>
      <w:r>
        <w:rPr>
          <w:rFonts w:asciiTheme="minorHAnsi" w:hAnsiTheme="minorHAnsi" w:cstheme="minorHAnsi"/>
        </w:rPr>
        <w:t>D</w:t>
      </w:r>
      <w:r w:rsidR="00AE2CB8" w:rsidRPr="00AE2CB8">
        <w:rPr>
          <w:rFonts w:asciiTheme="minorHAnsi" w:hAnsiTheme="minorHAnsi" w:cstheme="minorHAnsi"/>
        </w:rPr>
        <w:t xml:space="preserve">escribe your </w:t>
      </w:r>
      <w:r w:rsidR="009B3733">
        <w:rPr>
          <w:rFonts w:asciiTheme="minorHAnsi" w:hAnsiTheme="minorHAnsi" w:cstheme="minorHAnsi"/>
        </w:rPr>
        <w:t xml:space="preserve">company’s </w:t>
      </w:r>
      <w:r w:rsidR="00AE2CB8" w:rsidRPr="00AE2CB8">
        <w:rPr>
          <w:rFonts w:asciiTheme="minorHAnsi" w:hAnsiTheme="minorHAnsi" w:cstheme="minorHAnsi"/>
        </w:rPr>
        <w:t>cost recovery strategy and anticipated costs borne by</w:t>
      </w:r>
      <w:r w:rsidR="00133EEA">
        <w:rPr>
          <w:rFonts w:asciiTheme="minorHAnsi" w:hAnsiTheme="minorHAnsi" w:cstheme="minorHAnsi"/>
        </w:rPr>
        <w:t xml:space="preserve"> the Towns and</w:t>
      </w:r>
      <w:r w:rsidR="00AE2CB8" w:rsidRPr="00AE2CB8">
        <w:rPr>
          <w:rFonts w:asciiTheme="minorHAnsi" w:hAnsiTheme="minorHAnsi" w:cstheme="minorHAnsi"/>
        </w:rPr>
        <w:t xml:space="preserve"> users of the EV charging stations</w:t>
      </w:r>
      <w:r>
        <w:rPr>
          <w:rFonts w:asciiTheme="minorHAnsi" w:hAnsiTheme="minorHAnsi" w:cstheme="minorHAnsi"/>
        </w:rPr>
        <w:t xml:space="preserve"> by including the following:</w:t>
      </w:r>
    </w:p>
    <w:p w14:paraId="29E7F2EC" w14:textId="75486A05" w:rsidR="00FD17DF" w:rsidRPr="00F8773A" w:rsidRDefault="007A3865" w:rsidP="00FD17DF">
      <w:pPr>
        <w:pStyle w:val="ListParagraph"/>
        <w:widowControl/>
        <w:numPr>
          <w:ilvl w:val="0"/>
          <w:numId w:val="18"/>
        </w:numPr>
        <w:autoSpaceDE/>
        <w:autoSpaceDN/>
        <w:spacing w:after="160" w:line="259" w:lineRule="auto"/>
        <w:contextualSpacing/>
        <w:rPr>
          <w:rFonts w:asciiTheme="minorHAnsi" w:hAnsiTheme="minorHAnsi" w:cstheme="minorHAnsi"/>
        </w:rPr>
      </w:pPr>
      <w:r w:rsidRPr="00F8773A">
        <w:rPr>
          <w:rFonts w:asciiTheme="minorHAnsi" w:hAnsiTheme="minorHAnsi" w:cstheme="minorHAnsi"/>
        </w:rPr>
        <w:t>D</w:t>
      </w:r>
      <w:r w:rsidR="00AE2CB8" w:rsidRPr="00F8773A">
        <w:rPr>
          <w:rFonts w:asciiTheme="minorHAnsi" w:hAnsiTheme="minorHAnsi" w:cstheme="minorHAnsi"/>
        </w:rPr>
        <w:t xml:space="preserve">escribe </w:t>
      </w:r>
      <w:r w:rsidR="00D25F9D" w:rsidRPr="00F8773A">
        <w:rPr>
          <w:rFonts w:asciiTheme="minorHAnsi" w:hAnsiTheme="minorHAnsi" w:cstheme="minorHAnsi"/>
        </w:rPr>
        <w:t xml:space="preserve">and provide a cost estimate for </w:t>
      </w:r>
      <w:r w:rsidR="00FD17DF" w:rsidRPr="00F8773A">
        <w:rPr>
          <w:rFonts w:asciiTheme="minorHAnsi" w:hAnsiTheme="minorHAnsi" w:cstheme="minorHAnsi"/>
        </w:rPr>
        <w:t xml:space="preserve">your </w:t>
      </w:r>
      <w:r w:rsidRPr="00F8773A">
        <w:rPr>
          <w:rFonts w:asciiTheme="minorHAnsi" w:hAnsiTheme="minorHAnsi" w:cstheme="minorHAnsi"/>
        </w:rPr>
        <w:t>company</w:t>
      </w:r>
      <w:r w:rsidR="00FD17DF" w:rsidRPr="00F8773A">
        <w:rPr>
          <w:rFonts w:asciiTheme="minorHAnsi" w:hAnsiTheme="minorHAnsi" w:cstheme="minorHAnsi"/>
        </w:rPr>
        <w:t xml:space="preserve"> to</w:t>
      </w:r>
      <w:r w:rsidR="00AE2CB8" w:rsidRPr="00F8773A">
        <w:rPr>
          <w:rFonts w:asciiTheme="minorHAnsi" w:hAnsiTheme="minorHAnsi" w:cstheme="minorHAnsi"/>
        </w:rPr>
        <w:t xml:space="preserve"> provide charging station operation and maintenance </w:t>
      </w:r>
      <w:r w:rsidR="00D25F9D" w:rsidRPr="00F8773A">
        <w:rPr>
          <w:rFonts w:asciiTheme="minorHAnsi" w:hAnsiTheme="minorHAnsi" w:cstheme="minorHAnsi"/>
        </w:rPr>
        <w:t>for a three-year period</w:t>
      </w:r>
      <w:r w:rsidR="00FD17DF" w:rsidRPr="00F8773A">
        <w:rPr>
          <w:rFonts w:asciiTheme="minorHAnsi" w:hAnsiTheme="minorHAnsi" w:cstheme="minorHAnsi"/>
        </w:rPr>
        <w:t xml:space="preserve"> including </w:t>
      </w:r>
      <w:r w:rsidR="00D25F9D" w:rsidRPr="00F8773A">
        <w:rPr>
          <w:rFonts w:asciiTheme="minorHAnsi" w:hAnsiTheme="minorHAnsi" w:cstheme="minorHAnsi"/>
        </w:rPr>
        <w:t>network fees, payment systems/portal, collect</w:t>
      </w:r>
      <w:r w:rsidR="00FD17DF" w:rsidRPr="00F8773A">
        <w:rPr>
          <w:rFonts w:asciiTheme="minorHAnsi" w:hAnsiTheme="minorHAnsi" w:cstheme="minorHAnsi"/>
        </w:rPr>
        <w:t>ion of</w:t>
      </w:r>
      <w:r w:rsidR="00D25F9D" w:rsidRPr="00F8773A">
        <w:rPr>
          <w:rFonts w:asciiTheme="minorHAnsi" w:hAnsiTheme="minorHAnsi" w:cstheme="minorHAnsi"/>
        </w:rPr>
        <w:t xml:space="preserve"> fees from users, regular service/maintenance, estimated annual energy cost to the Towns, 24/7 technical support</w:t>
      </w:r>
      <w:r w:rsidRPr="00F8773A">
        <w:rPr>
          <w:rFonts w:asciiTheme="minorHAnsi" w:hAnsiTheme="minorHAnsi" w:cstheme="minorHAnsi"/>
        </w:rPr>
        <w:t>, and other associated costs;</w:t>
      </w:r>
    </w:p>
    <w:p w14:paraId="3F044A37" w14:textId="17671478" w:rsidR="00D25F9D" w:rsidRPr="00D25F9D" w:rsidRDefault="00FD17DF" w:rsidP="00FD17DF">
      <w:pPr>
        <w:pStyle w:val="ListParagraph"/>
        <w:widowControl/>
        <w:numPr>
          <w:ilvl w:val="0"/>
          <w:numId w:val="18"/>
        </w:numPr>
        <w:autoSpaceDE/>
        <w:autoSpaceDN/>
        <w:spacing w:after="160" w:line="259" w:lineRule="auto"/>
        <w:contextualSpacing/>
        <w:rPr>
          <w:rFonts w:asciiTheme="minorHAnsi" w:hAnsiTheme="minorHAnsi" w:cstheme="minorHAnsi"/>
        </w:rPr>
      </w:pPr>
      <w:r w:rsidRPr="00F8773A">
        <w:rPr>
          <w:rFonts w:asciiTheme="minorHAnsi" w:hAnsiTheme="minorHAnsi" w:cstheme="minorHAnsi"/>
        </w:rPr>
        <w:t xml:space="preserve">Provide a description of the </w:t>
      </w:r>
      <w:r w:rsidR="00AE2CB8" w:rsidRPr="00F8773A">
        <w:rPr>
          <w:rFonts w:asciiTheme="minorHAnsi" w:hAnsiTheme="minorHAnsi" w:cstheme="minorHAnsi"/>
        </w:rPr>
        <w:t xml:space="preserve">process </w:t>
      </w:r>
      <w:r w:rsidRPr="00F8773A">
        <w:rPr>
          <w:rFonts w:asciiTheme="minorHAnsi" w:hAnsiTheme="minorHAnsi" w:cstheme="minorHAnsi"/>
        </w:rPr>
        <w:t>for renewal or extension of an operations and</w:t>
      </w:r>
      <w:r>
        <w:rPr>
          <w:rFonts w:asciiTheme="minorHAnsi" w:hAnsiTheme="minorHAnsi" w:cstheme="minorHAnsi"/>
        </w:rPr>
        <w:t xml:space="preserve"> </w:t>
      </w:r>
      <w:r w:rsidRPr="00AE2CB8">
        <w:rPr>
          <w:rFonts w:asciiTheme="minorHAnsi" w:hAnsiTheme="minorHAnsi" w:cstheme="minorHAnsi"/>
        </w:rPr>
        <w:t xml:space="preserve">maintenance </w:t>
      </w:r>
      <w:r w:rsidR="00AE2CB8" w:rsidRPr="00AE2CB8">
        <w:rPr>
          <w:rFonts w:asciiTheme="minorHAnsi" w:hAnsiTheme="minorHAnsi" w:cstheme="minorHAnsi"/>
        </w:rPr>
        <w:t>contract at the end o</w:t>
      </w:r>
      <w:r w:rsidR="00D25F9D">
        <w:rPr>
          <w:rFonts w:asciiTheme="minorHAnsi" w:hAnsiTheme="minorHAnsi" w:cstheme="minorHAnsi"/>
        </w:rPr>
        <w:t>f three years;</w:t>
      </w:r>
      <w:r w:rsidR="007A3865">
        <w:rPr>
          <w:rFonts w:asciiTheme="minorHAnsi" w:hAnsiTheme="minorHAnsi" w:cstheme="minorHAnsi"/>
        </w:rPr>
        <w:t xml:space="preserve"> and</w:t>
      </w:r>
    </w:p>
    <w:p w14:paraId="1B13DA2F" w14:textId="029D7666" w:rsidR="00965C77" w:rsidRDefault="007A3865" w:rsidP="00FD17DF">
      <w:pPr>
        <w:pStyle w:val="ListParagraph"/>
        <w:widowControl/>
        <w:numPr>
          <w:ilvl w:val="0"/>
          <w:numId w:val="18"/>
        </w:numPr>
        <w:autoSpaceDE/>
        <w:autoSpaceDN/>
        <w:spacing w:after="160" w:line="259" w:lineRule="auto"/>
        <w:contextualSpacing/>
        <w:rPr>
          <w:rFonts w:asciiTheme="minorHAnsi" w:hAnsiTheme="minorHAnsi" w:cstheme="minorHAnsi"/>
        </w:rPr>
      </w:pPr>
      <w:r>
        <w:rPr>
          <w:rFonts w:asciiTheme="minorHAnsi" w:hAnsiTheme="minorHAnsi" w:cstheme="minorHAnsi"/>
        </w:rPr>
        <w:t>Describe a</w:t>
      </w:r>
      <w:r w:rsidR="00AE2CB8" w:rsidRPr="00AE2CB8">
        <w:rPr>
          <w:rFonts w:asciiTheme="minorHAnsi" w:hAnsiTheme="minorHAnsi" w:cstheme="minorHAnsi"/>
        </w:rPr>
        <w:t>ny other innovations, social, economic, or environmental benefits that would separate the proposer from other market participants.</w:t>
      </w:r>
    </w:p>
    <w:p w14:paraId="1B2356F9" w14:textId="70F7DFC6" w:rsidR="00AE2CB8" w:rsidRPr="00AE2CB8" w:rsidRDefault="00AE2CB8" w:rsidP="00AE2CB8">
      <w:pPr>
        <w:pStyle w:val="Heading3"/>
      </w:pPr>
      <w:r>
        <w:t xml:space="preserve">  </w:t>
      </w:r>
      <w:bookmarkStart w:id="13" w:name="_Toc160439204"/>
      <w:r w:rsidRPr="00AE2CB8">
        <w:t>Cost for Charging Station(s)</w:t>
      </w:r>
      <w:bookmarkEnd w:id="13"/>
    </w:p>
    <w:p w14:paraId="263EA04E" w14:textId="382E1EE4" w:rsidR="00AE2CB8" w:rsidRDefault="00AE2CB8" w:rsidP="00464422">
      <w:pPr>
        <w:pStyle w:val="BodyText"/>
        <w:numPr>
          <w:ilvl w:val="0"/>
          <w:numId w:val="20"/>
        </w:numPr>
      </w:pPr>
      <w:r>
        <w:t xml:space="preserve">Provide </w:t>
      </w:r>
      <w:r w:rsidRPr="00AE2CB8">
        <w:t xml:space="preserve">the costs </w:t>
      </w:r>
      <w:r w:rsidR="00A222C3">
        <w:t xml:space="preserve">of </w:t>
      </w:r>
      <w:r w:rsidRPr="00AE2CB8">
        <w:t>the appropriate charging infrastructure for CoRE + L2 EV Charging Stations or comparable dual-port EV Charging Station</w:t>
      </w:r>
      <w:r>
        <w:t>s</w:t>
      </w:r>
      <w:r w:rsidR="00F65A7C">
        <w:t>.</w:t>
      </w:r>
    </w:p>
    <w:p w14:paraId="5C63E053" w14:textId="019075F9" w:rsidR="00464422" w:rsidRPr="009636A3" w:rsidRDefault="00464422" w:rsidP="00464422">
      <w:pPr>
        <w:pStyle w:val="BodyText"/>
        <w:numPr>
          <w:ilvl w:val="0"/>
          <w:numId w:val="20"/>
        </w:numPr>
      </w:pPr>
      <w:r>
        <w:t>Provide pricing for operations and maintenance for a three-year term.</w:t>
      </w:r>
    </w:p>
    <w:p w14:paraId="4153D21E" w14:textId="77777777" w:rsidR="00520EC1" w:rsidRPr="00BC5D83" w:rsidRDefault="00520EC1" w:rsidP="00520EC1">
      <w:pPr>
        <w:pStyle w:val="ListParagraph"/>
        <w:tabs>
          <w:tab w:val="left" w:pos="1219"/>
        </w:tabs>
        <w:spacing w:before="38"/>
        <w:ind w:firstLine="0"/>
        <w:rPr>
          <w:rFonts w:asciiTheme="minorHAnsi" w:hAnsiTheme="minorHAnsi" w:cstheme="minorHAnsi"/>
        </w:rPr>
      </w:pPr>
    </w:p>
    <w:bookmarkStart w:id="14" w:name="_Toc160439205"/>
    <w:p w14:paraId="0E4C7E82" w14:textId="5D217516" w:rsidR="009636A3" w:rsidRPr="00D8201A" w:rsidRDefault="005E3ABF" w:rsidP="005E3ABF">
      <w:pPr>
        <w:pStyle w:val="Heading1"/>
        <w:ind w:left="0"/>
        <w:jc w:val="both"/>
        <w:rPr>
          <w:rFonts w:asciiTheme="minorHAnsi" w:hAnsiTheme="minorHAnsi" w:cstheme="minorHAnsi"/>
          <w:smallCaps/>
          <w:color w:val="525252"/>
        </w:rPr>
      </w:pPr>
      <w:r w:rsidRPr="00BC5D83">
        <w:rPr>
          <w:rFonts w:asciiTheme="minorHAnsi" w:hAnsiTheme="minorHAnsi" w:cstheme="minorHAnsi"/>
          <w:noProof/>
        </w:rPr>
        <mc:AlternateContent>
          <mc:Choice Requires="wps">
            <w:drawing>
              <wp:anchor distT="0" distB="0" distL="0" distR="0" simplePos="0" relativeHeight="487621632" behindDoc="1" locked="0" layoutInCell="1" allowOverlap="1" wp14:anchorId="1C2F2E2A" wp14:editId="590AC55E">
                <wp:simplePos x="0" y="0"/>
                <wp:positionH relativeFrom="page">
                  <wp:posOffset>896111</wp:posOffset>
                </wp:positionH>
                <wp:positionV relativeFrom="paragraph">
                  <wp:posOffset>261728</wp:posOffset>
                </wp:positionV>
                <wp:extent cx="5980430" cy="12700"/>
                <wp:effectExtent l="0" t="0" r="1270" b="6350"/>
                <wp:wrapTopAndBottom/>
                <wp:docPr id="617877971" name="Graphic 6" descr="P245#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12700"/>
                        </a:xfrm>
                        <a:custGeom>
                          <a:avLst/>
                          <a:gdLst/>
                          <a:ahLst/>
                          <a:cxnLst/>
                          <a:rect l="l" t="t" r="r" b="b"/>
                          <a:pathLst>
                            <a:path w="5980430" h="12700">
                              <a:moveTo>
                                <a:pt x="5980176" y="0"/>
                              </a:moveTo>
                              <a:lnTo>
                                <a:pt x="0" y="0"/>
                              </a:lnTo>
                              <a:lnTo>
                                <a:pt x="0" y="12192"/>
                              </a:lnTo>
                              <a:lnTo>
                                <a:pt x="5980176" y="12192"/>
                              </a:lnTo>
                              <a:lnTo>
                                <a:pt x="5980176" y="0"/>
                              </a:lnTo>
                              <a:close/>
                            </a:path>
                          </a:pathLst>
                        </a:custGeom>
                        <a:solidFill>
                          <a:srgbClr val="525252"/>
                        </a:solidFill>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A9F7FAC" id="Graphic 6" o:spid="_x0000_s1026" alt="P245#y1" style="position:absolute;margin-left:70.55pt;margin-top:20.6pt;width:470.9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59804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" path="m5980176,l,,,12192r5980176,l5980176,xe" fillcolor="#525252" stroked="f">
                <v:path arrowok="t"/>
                <w10:wrap type="topAndBottom" anchorx="page"/>
              </v:shape>
            </w:pict>
          </mc:Fallback>
        </mc:AlternateContent>
      </w:r>
      <w:r w:rsidRPr="00BC5D83">
        <w:rPr>
          <w:rFonts w:asciiTheme="minorHAnsi" w:hAnsiTheme="minorHAnsi" w:cstheme="minorHAnsi"/>
          <w:smallCaps/>
          <w:color w:val="525252"/>
        </w:rPr>
        <w:t>Section</w:t>
      </w:r>
      <w:r w:rsidRPr="00BC5D83">
        <w:rPr>
          <w:rFonts w:asciiTheme="minorHAnsi" w:hAnsiTheme="minorHAnsi" w:cstheme="minorHAnsi"/>
          <w:smallCaps/>
          <w:color w:val="525252"/>
          <w:spacing w:val="-6"/>
        </w:rPr>
        <w:t xml:space="preserve"> </w:t>
      </w:r>
      <w:r w:rsidRPr="00BC5D83">
        <w:rPr>
          <w:rFonts w:asciiTheme="minorHAnsi" w:hAnsiTheme="minorHAnsi" w:cstheme="minorHAnsi"/>
          <w:smallCaps/>
          <w:color w:val="525252"/>
        </w:rPr>
        <w:t>4:</w:t>
      </w:r>
      <w:r w:rsidRPr="00BC5D83">
        <w:rPr>
          <w:rFonts w:asciiTheme="minorHAnsi" w:hAnsiTheme="minorHAnsi" w:cstheme="minorHAnsi"/>
          <w:smallCaps/>
          <w:color w:val="525252"/>
          <w:spacing w:val="-14"/>
        </w:rPr>
        <w:t xml:space="preserve"> </w:t>
      </w:r>
      <w:r w:rsidRPr="00BC5D83">
        <w:rPr>
          <w:rFonts w:asciiTheme="minorHAnsi" w:hAnsiTheme="minorHAnsi" w:cstheme="minorHAnsi"/>
          <w:smallCaps/>
          <w:color w:val="525252"/>
        </w:rPr>
        <w:t>Submission and Administration</w:t>
      </w:r>
      <w:bookmarkEnd w:id="14"/>
    </w:p>
    <w:p w14:paraId="6716EBE7" w14:textId="71F5FECF" w:rsidR="005E3ABF" w:rsidRPr="00BC5D83" w:rsidRDefault="005E3ABF" w:rsidP="00BC5D83">
      <w:pPr>
        <w:pStyle w:val="BodyText"/>
        <w:spacing w:before="10" w:line="276" w:lineRule="auto"/>
        <w:ind w:right="134"/>
        <w:rPr>
          <w:rFonts w:asciiTheme="minorHAnsi" w:hAnsiTheme="minorHAnsi" w:cstheme="minorHAnsi"/>
        </w:rPr>
      </w:pPr>
      <w:r w:rsidRPr="00BC5D83">
        <w:rPr>
          <w:rFonts w:asciiTheme="minorHAnsi" w:hAnsiTheme="minorHAnsi" w:cstheme="minorHAnsi"/>
        </w:rPr>
        <w:t xml:space="preserve">The Towns </w:t>
      </w:r>
      <w:r w:rsidR="00464422">
        <w:rPr>
          <w:rFonts w:asciiTheme="minorHAnsi" w:hAnsiTheme="minorHAnsi" w:cstheme="minorHAnsi"/>
        </w:rPr>
        <w:t>are</w:t>
      </w:r>
      <w:r w:rsidRPr="00BC5D83">
        <w:rPr>
          <w:rFonts w:asciiTheme="minorHAnsi" w:hAnsiTheme="minorHAnsi" w:cstheme="minorHAnsi"/>
        </w:rPr>
        <w:t xml:space="preserve"> subject to M.G.L. Chapter 30B for bids</w:t>
      </w:r>
      <w:r w:rsidR="00BC5D83" w:rsidRPr="00BC5D83">
        <w:rPr>
          <w:rFonts w:asciiTheme="minorHAnsi" w:hAnsiTheme="minorHAnsi" w:cstheme="minorHAnsi"/>
        </w:rPr>
        <w:t>.</w:t>
      </w:r>
    </w:p>
    <w:p w14:paraId="357181DF" w14:textId="77777777" w:rsidR="005E3ABF" w:rsidRPr="00BC5D83" w:rsidRDefault="005E3ABF" w:rsidP="00520EC1">
      <w:pPr>
        <w:tabs>
          <w:tab w:val="left" w:pos="1219"/>
        </w:tabs>
        <w:spacing w:before="38"/>
        <w:rPr>
          <w:rFonts w:asciiTheme="minorHAnsi" w:hAnsiTheme="minorHAnsi" w:cstheme="minorHAnsi"/>
        </w:rPr>
      </w:pPr>
    </w:p>
    <w:p w14:paraId="029D6400" w14:textId="31776753" w:rsidR="009636A3" w:rsidRDefault="009636A3" w:rsidP="009636A3">
      <w:pPr>
        <w:pStyle w:val="Heading3"/>
      </w:pPr>
      <w:bookmarkStart w:id="15" w:name="_Toc160439206"/>
      <w:r>
        <w:t>Submission</w:t>
      </w:r>
      <w:bookmarkEnd w:id="15"/>
    </w:p>
    <w:p w14:paraId="2A534683" w14:textId="166418B7" w:rsidR="00A659B0" w:rsidRDefault="005E3ABF" w:rsidP="00464422">
      <w:pPr>
        <w:tabs>
          <w:tab w:val="left" w:pos="1219"/>
        </w:tabs>
        <w:spacing w:before="38"/>
        <w:rPr>
          <w:rFonts w:asciiTheme="minorHAnsi" w:hAnsiTheme="minorHAnsi" w:cstheme="minorHAnsi"/>
        </w:rPr>
      </w:pPr>
      <w:r w:rsidRPr="00F8773A">
        <w:rPr>
          <w:rFonts w:asciiTheme="minorHAnsi" w:hAnsiTheme="minorHAnsi" w:cstheme="minorHAnsi"/>
        </w:rPr>
        <w:t>Each submittal should include a cover letter and single point of contact (name, title, phone number and email address) and conci</w:t>
      </w:r>
      <w:r w:rsidR="00A222C3" w:rsidRPr="00F8773A">
        <w:rPr>
          <w:rFonts w:asciiTheme="minorHAnsi" w:hAnsiTheme="minorHAnsi" w:cstheme="minorHAnsi"/>
        </w:rPr>
        <w:t xml:space="preserve">sely address </w:t>
      </w:r>
      <w:r w:rsidR="00464422" w:rsidRPr="00F8773A">
        <w:rPr>
          <w:rFonts w:asciiTheme="minorHAnsi" w:hAnsiTheme="minorHAnsi" w:cstheme="minorHAnsi"/>
        </w:rPr>
        <w:t>all content outlined in Section 3 of this RFP</w:t>
      </w:r>
      <w:r w:rsidRPr="00F8773A">
        <w:rPr>
          <w:rFonts w:asciiTheme="minorHAnsi" w:hAnsiTheme="minorHAnsi" w:cstheme="minorHAnsi"/>
        </w:rPr>
        <w:t xml:space="preserve">. </w:t>
      </w:r>
      <w:r w:rsidR="00464422" w:rsidRPr="00F8773A">
        <w:rPr>
          <w:rFonts w:asciiTheme="minorHAnsi" w:hAnsiTheme="minorHAnsi" w:cstheme="minorHAnsi"/>
        </w:rPr>
        <w:t xml:space="preserve">All materials </w:t>
      </w:r>
      <w:r w:rsidR="005E3906" w:rsidRPr="00F8773A">
        <w:rPr>
          <w:rFonts w:asciiTheme="minorHAnsi" w:hAnsiTheme="minorHAnsi" w:cstheme="minorHAnsi"/>
        </w:rPr>
        <w:t>must</w:t>
      </w:r>
      <w:r w:rsidRPr="00F8773A">
        <w:rPr>
          <w:rFonts w:asciiTheme="minorHAnsi" w:hAnsiTheme="minorHAnsi" w:cstheme="minorHAnsi"/>
        </w:rPr>
        <w:t xml:space="preserve"> be </w:t>
      </w:r>
      <w:r w:rsidR="005E3906" w:rsidRPr="00F8773A">
        <w:rPr>
          <w:rFonts w:asciiTheme="minorHAnsi" w:hAnsiTheme="minorHAnsi" w:cstheme="minorHAnsi"/>
        </w:rPr>
        <w:t xml:space="preserve">submitted via email, </w:t>
      </w:r>
      <w:r w:rsidR="00464422" w:rsidRPr="00F8773A">
        <w:rPr>
          <w:rFonts w:asciiTheme="minorHAnsi" w:hAnsiTheme="minorHAnsi" w:cstheme="minorHAnsi"/>
        </w:rPr>
        <w:t xml:space="preserve">including </w:t>
      </w:r>
      <w:r w:rsidR="005E3906" w:rsidRPr="00F8773A">
        <w:rPr>
          <w:rFonts w:asciiTheme="minorHAnsi" w:hAnsiTheme="minorHAnsi" w:cstheme="minorHAnsi"/>
        </w:rPr>
        <w:t>the Certificate of Non-Collusion and the Tax Compliance Certification found in Attachments A and B</w:t>
      </w:r>
      <w:r w:rsidRPr="00F8773A">
        <w:rPr>
          <w:rFonts w:asciiTheme="minorHAnsi" w:hAnsiTheme="minorHAnsi" w:cstheme="minorHAnsi"/>
        </w:rPr>
        <w:t>.</w:t>
      </w:r>
      <w:r w:rsidRPr="00BC5D83">
        <w:rPr>
          <w:rFonts w:asciiTheme="minorHAnsi" w:hAnsiTheme="minorHAnsi" w:cstheme="minorHAnsi"/>
        </w:rPr>
        <w:t xml:space="preserve"> </w:t>
      </w:r>
    </w:p>
    <w:p w14:paraId="1914F1CF" w14:textId="77777777" w:rsidR="00F8773A" w:rsidRPr="00464422" w:rsidRDefault="00F8773A" w:rsidP="00464422">
      <w:pPr>
        <w:tabs>
          <w:tab w:val="left" w:pos="1219"/>
        </w:tabs>
        <w:spacing w:before="38"/>
        <w:rPr>
          <w:rFonts w:asciiTheme="minorHAnsi" w:hAnsiTheme="minorHAnsi" w:cstheme="minorHAnsi"/>
        </w:rPr>
      </w:pPr>
    </w:p>
    <w:p w14:paraId="075BEC56" w14:textId="6AE46965" w:rsidR="00A659B0" w:rsidRPr="00BC5D83" w:rsidRDefault="009636A3" w:rsidP="00A659B0">
      <w:pPr>
        <w:pStyle w:val="Heading3"/>
        <w:spacing w:before="1"/>
        <w:ind w:left="0"/>
        <w:rPr>
          <w:rFonts w:asciiTheme="minorHAnsi" w:hAnsiTheme="minorHAnsi" w:cstheme="minorHAnsi"/>
        </w:rPr>
      </w:pPr>
      <w:r>
        <w:rPr>
          <w:rFonts w:asciiTheme="minorHAnsi" w:hAnsiTheme="minorHAnsi" w:cstheme="minorHAnsi"/>
        </w:rPr>
        <w:t xml:space="preserve"> </w:t>
      </w:r>
      <w:r w:rsidR="00BC5D83" w:rsidRPr="00BC5D83">
        <w:rPr>
          <w:rFonts w:asciiTheme="minorHAnsi" w:hAnsiTheme="minorHAnsi" w:cstheme="minorHAnsi"/>
        </w:rPr>
        <w:t xml:space="preserve"> </w:t>
      </w:r>
      <w:bookmarkStart w:id="16" w:name="_Toc160439207"/>
      <w:r w:rsidR="00A659B0" w:rsidRPr="00BC5D83">
        <w:rPr>
          <w:rFonts w:asciiTheme="minorHAnsi" w:hAnsiTheme="minorHAnsi" w:cstheme="minorHAnsi"/>
        </w:rPr>
        <w:t>Conditions and Limitations</w:t>
      </w:r>
      <w:bookmarkEnd w:id="16"/>
      <w:r w:rsidR="00A659B0" w:rsidRPr="00BC5D83">
        <w:rPr>
          <w:rFonts w:asciiTheme="minorHAnsi" w:hAnsiTheme="minorHAnsi" w:cstheme="minorHAnsi"/>
        </w:rPr>
        <w:t xml:space="preserve"> </w:t>
      </w:r>
    </w:p>
    <w:p w14:paraId="615C15AF" w14:textId="0BFE0633" w:rsidR="00A659B0" w:rsidRPr="00BC5D83" w:rsidRDefault="00A659B0" w:rsidP="008C3CC0">
      <w:pPr>
        <w:widowControl/>
        <w:autoSpaceDE/>
        <w:autoSpaceDN/>
        <w:spacing w:after="160" w:line="259" w:lineRule="auto"/>
        <w:contextualSpacing/>
        <w:rPr>
          <w:rFonts w:asciiTheme="minorHAnsi" w:hAnsiTheme="minorHAnsi" w:cstheme="minorHAnsi"/>
        </w:rPr>
      </w:pPr>
      <w:r w:rsidRPr="00BC5D83">
        <w:rPr>
          <w:rFonts w:asciiTheme="minorHAnsi" w:hAnsiTheme="minorHAnsi" w:cstheme="minorHAnsi"/>
        </w:rPr>
        <w:t xml:space="preserve">The Towns reserve the right, in </w:t>
      </w:r>
      <w:r w:rsidR="00464422">
        <w:rPr>
          <w:rFonts w:asciiTheme="minorHAnsi" w:hAnsiTheme="minorHAnsi" w:cstheme="minorHAnsi"/>
        </w:rPr>
        <w:t>their</w:t>
      </w:r>
      <w:r w:rsidRPr="00BC5D83">
        <w:rPr>
          <w:rFonts w:asciiTheme="minorHAnsi" w:hAnsiTheme="minorHAnsi" w:cstheme="minorHAnsi"/>
        </w:rPr>
        <w:t xml:space="preserve"> sole and absolute discretion, to reject any and all submissions received in response to this request, advertise for new submissions or to accept any proposal deemed to be in its best interest, to suspend negotiations, and to cancel this request at any time, for any or no reason, prior to entering into a formal cont</w:t>
      </w:r>
      <w:r w:rsidR="00464422">
        <w:rPr>
          <w:rFonts w:asciiTheme="minorHAnsi" w:hAnsiTheme="minorHAnsi" w:cstheme="minorHAnsi"/>
        </w:rPr>
        <w:t>ract. The Towns further reserve</w:t>
      </w:r>
      <w:r w:rsidRPr="00BC5D83">
        <w:rPr>
          <w:rFonts w:asciiTheme="minorHAnsi" w:hAnsiTheme="minorHAnsi" w:cstheme="minorHAnsi"/>
        </w:rPr>
        <w:t xml:space="preserve"> the right to request clarification of information provided in submissions in response to this request without changing the terms of this request.</w:t>
      </w:r>
    </w:p>
    <w:p w14:paraId="24B8B863" w14:textId="77777777" w:rsidR="00A659B0" w:rsidRPr="00BC5D83" w:rsidRDefault="00A659B0" w:rsidP="008C3CC0">
      <w:pPr>
        <w:widowControl/>
        <w:autoSpaceDE/>
        <w:autoSpaceDN/>
        <w:spacing w:after="160" w:line="259" w:lineRule="auto"/>
        <w:contextualSpacing/>
        <w:rPr>
          <w:rFonts w:asciiTheme="minorHAnsi" w:hAnsiTheme="minorHAnsi" w:cstheme="minorHAnsi"/>
        </w:rPr>
      </w:pPr>
    </w:p>
    <w:p w14:paraId="2D52C9BE" w14:textId="05DEF875" w:rsidR="00A659B0" w:rsidRPr="00BC5D83" w:rsidRDefault="00A659B0" w:rsidP="008C3CC0">
      <w:pPr>
        <w:widowControl/>
        <w:autoSpaceDE/>
        <w:autoSpaceDN/>
        <w:spacing w:after="160" w:line="259" w:lineRule="auto"/>
        <w:contextualSpacing/>
        <w:rPr>
          <w:rFonts w:asciiTheme="minorHAnsi" w:hAnsiTheme="minorHAnsi" w:cstheme="minorHAnsi"/>
        </w:rPr>
      </w:pPr>
      <w:r w:rsidRPr="00BC5D83">
        <w:rPr>
          <w:rFonts w:asciiTheme="minorHAnsi" w:hAnsiTheme="minorHAnsi" w:cstheme="minorHAnsi"/>
        </w:rPr>
        <w:t>A proposal submitted in response to this request does not constitute a contract and does not indicate or otherwise reflect a commitment of any kind on behalf of the Towns or impose any binding obligations on the Towns or grant any rights to any party making a submission. Furthermore, this request does not represent a commitment or offer by the Towns to enter into an agreement with any submitter or to pay any costs incurred in the preparation of a proposal to this request. Furthermore, this request does not commit the Town</w:t>
      </w:r>
      <w:r w:rsidR="00464422">
        <w:rPr>
          <w:rFonts w:asciiTheme="minorHAnsi" w:hAnsiTheme="minorHAnsi" w:cstheme="minorHAnsi"/>
        </w:rPr>
        <w:t>s</w:t>
      </w:r>
      <w:r w:rsidRPr="00BC5D83">
        <w:rPr>
          <w:rFonts w:asciiTheme="minorHAnsi" w:hAnsiTheme="minorHAnsi" w:cstheme="minorHAnsi"/>
        </w:rPr>
        <w:t xml:space="preserve"> to pay for costs incurred in the negotiation or other work in preparation of, or related to, a final agreement between the selected proposer and the Town</w:t>
      </w:r>
      <w:r w:rsidR="00464422">
        <w:rPr>
          <w:rFonts w:asciiTheme="minorHAnsi" w:hAnsiTheme="minorHAnsi" w:cstheme="minorHAnsi"/>
        </w:rPr>
        <w:t>s</w:t>
      </w:r>
      <w:r w:rsidRPr="00BC5D83">
        <w:rPr>
          <w:rFonts w:asciiTheme="minorHAnsi" w:hAnsiTheme="minorHAnsi" w:cstheme="minorHAnsi"/>
        </w:rPr>
        <w:t>. Any commitment made by the Town</w:t>
      </w:r>
      <w:r w:rsidR="00464422">
        <w:rPr>
          <w:rFonts w:asciiTheme="minorHAnsi" w:hAnsiTheme="minorHAnsi" w:cstheme="minorHAnsi"/>
        </w:rPr>
        <w:t>s</w:t>
      </w:r>
      <w:r w:rsidRPr="00BC5D83">
        <w:rPr>
          <w:rFonts w:asciiTheme="minorHAnsi" w:hAnsiTheme="minorHAnsi" w:cstheme="minorHAnsi"/>
        </w:rPr>
        <w:t xml:space="preserve"> will be subject to </w:t>
      </w:r>
      <w:r w:rsidR="00464422">
        <w:rPr>
          <w:rFonts w:asciiTheme="minorHAnsi" w:hAnsiTheme="minorHAnsi" w:cstheme="minorHAnsi"/>
        </w:rPr>
        <w:t>local and s</w:t>
      </w:r>
      <w:r w:rsidRPr="00BC5D83">
        <w:rPr>
          <w:rFonts w:asciiTheme="minorHAnsi" w:hAnsiTheme="minorHAnsi" w:cstheme="minorHAnsi"/>
        </w:rPr>
        <w:t>tate law</w:t>
      </w:r>
      <w:r w:rsidR="00464422">
        <w:rPr>
          <w:rFonts w:asciiTheme="minorHAnsi" w:hAnsiTheme="minorHAnsi" w:cstheme="minorHAnsi"/>
        </w:rPr>
        <w:t>s</w:t>
      </w:r>
      <w:r w:rsidRPr="00BC5D83">
        <w:rPr>
          <w:rFonts w:asciiTheme="minorHAnsi" w:hAnsiTheme="minorHAnsi" w:cstheme="minorHAnsi"/>
        </w:rPr>
        <w:t>.</w:t>
      </w:r>
    </w:p>
    <w:p w14:paraId="3B7D95B5" w14:textId="24B316F5" w:rsidR="005E3ABF" w:rsidRPr="00BC5D83" w:rsidRDefault="005E3ABF" w:rsidP="005E3ABF">
      <w:pPr>
        <w:pStyle w:val="BodyText"/>
        <w:rPr>
          <w:rFonts w:asciiTheme="minorHAnsi" w:hAnsiTheme="minorHAnsi" w:cstheme="minorHAnsi"/>
        </w:rPr>
      </w:pPr>
      <w:r w:rsidRPr="00BC5D83">
        <w:rPr>
          <w:rFonts w:asciiTheme="minorHAnsi" w:hAnsiTheme="minorHAnsi" w:cstheme="minorHAnsi"/>
        </w:rPr>
        <w:t>The submissions and any information made a part of the submissions will become a part of the project's official files. The Town</w:t>
      </w:r>
      <w:r w:rsidR="00464422">
        <w:rPr>
          <w:rFonts w:asciiTheme="minorHAnsi" w:hAnsiTheme="minorHAnsi" w:cstheme="minorHAnsi"/>
        </w:rPr>
        <w:t>s</w:t>
      </w:r>
      <w:r w:rsidRPr="00BC5D83">
        <w:rPr>
          <w:rFonts w:asciiTheme="minorHAnsi" w:hAnsiTheme="minorHAnsi" w:cstheme="minorHAnsi"/>
        </w:rPr>
        <w:t xml:space="preserve"> </w:t>
      </w:r>
      <w:r w:rsidR="00464422">
        <w:rPr>
          <w:rFonts w:asciiTheme="minorHAnsi" w:hAnsiTheme="minorHAnsi" w:cstheme="minorHAnsi"/>
        </w:rPr>
        <w:t>are</w:t>
      </w:r>
      <w:r w:rsidRPr="00BC5D83">
        <w:rPr>
          <w:rFonts w:asciiTheme="minorHAnsi" w:hAnsiTheme="minorHAnsi" w:cstheme="minorHAnsi"/>
        </w:rPr>
        <w:t xml:space="preserve"> not obligated to return any materials submitted or received in response to this request. This request and the selected submitter's response to this request may, by reference, become a part of any formal agreement between the submitter and the Town</w:t>
      </w:r>
      <w:r w:rsidR="00464422">
        <w:rPr>
          <w:rFonts w:asciiTheme="minorHAnsi" w:hAnsiTheme="minorHAnsi" w:cstheme="minorHAnsi"/>
        </w:rPr>
        <w:t>s</w:t>
      </w:r>
      <w:r w:rsidRPr="00BC5D83">
        <w:rPr>
          <w:rFonts w:asciiTheme="minorHAnsi" w:hAnsiTheme="minorHAnsi" w:cstheme="minorHAnsi"/>
        </w:rPr>
        <w:t>.</w:t>
      </w:r>
    </w:p>
    <w:p w14:paraId="5BE52395" w14:textId="77777777" w:rsidR="005E3ABF" w:rsidRPr="00BC5D83" w:rsidRDefault="005E3ABF" w:rsidP="005E3ABF">
      <w:pPr>
        <w:pStyle w:val="BodyText"/>
        <w:rPr>
          <w:rFonts w:asciiTheme="minorHAnsi" w:hAnsiTheme="minorHAnsi" w:cstheme="minorHAnsi"/>
        </w:rPr>
      </w:pPr>
    </w:p>
    <w:p w14:paraId="0092FB60" w14:textId="709D43F6" w:rsidR="005E3ABF" w:rsidRPr="00BC5D83" w:rsidRDefault="005E3ABF" w:rsidP="005E3ABF">
      <w:pPr>
        <w:pStyle w:val="BodyText"/>
        <w:rPr>
          <w:rFonts w:asciiTheme="minorHAnsi" w:hAnsiTheme="minorHAnsi" w:cstheme="minorHAnsi"/>
        </w:rPr>
      </w:pPr>
      <w:r w:rsidRPr="00BC5D83">
        <w:rPr>
          <w:rFonts w:asciiTheme="minorHAnsi" w:hAnsiTheme="minorHAnsi" w:cstheme="minorHAnsi"/>
        </w:rPr>
        <w:t>If any part of your proposal is proprietary or confidential and, therefore, is limited to disclosure under state law, the submitter must identify all information that is confidential or proprietary and provide justification for why such materials should not be disclosed by the Town</w:t>
      </w:r>
      <w:r w:rsidR="00464422">
        <w:rPr>
          <w:rFonts w:asciiTheme="minorHAnsi" w:hAnsiTheme="minorHAnsi" w:cstheme="minorHAnsi"/>
        </w:rPr>
        <w:t>s</w:t>
      </w:r>
      <w:r w:rsidRPr="00BC5D83">
        <w:rPr>
          <w:rFonts w:asciiTheme="minorHAnsi" w:hAnsiTheme="minorHAnsi" w:cstheme="minorHAnsi"/>
        </w:rPr>
        <w:t xml:space="preserve"> under state law. The Town</w:t>
      </w:r>
      <w:r w:rsidR="00464422">
        <w:rPr>
          <w:rFonts w:asciiTheme="minorHAnsi" w:hAnsiTheme="minorHAnsi" w:cstheme="minorHAnsi"/>
        </w:rPr>
        <w:t>s</w:t>
      </w:r>
      <w:r w:rsidRPr="00BC5D83">
        <w:rPr>
          <w:rFonts w:asciiTheme="minorHAnsi" w:hAnsiTheme="minorHAnsi" w:cstheme="minorHAnsi"/>
        </w:rPr>
        <w:t xml:space="preserve">, as custodian of submissions submitted in response to this </w:t>
      </w:r>
      <w:r w:rsidR="00464422">
        <w:rPr>
          <w:rFonts w:asciiTheme="minorHAnsi" w:hAnsiTheme="minorHAnsi" w:cstheme="minorHAnsi"/>
        </w:rPr>
        <w:t>RFP, reserve</w:t>
      </w:r>
      <w:r w:rsidRPr="00BC5D83">
        <w:rPr>
          <w:rFonts w:asciiTheme="minorHAnsi" w:hAnsiTheme="minorHAnsi" w:cstheme="minorHAnsi"/>
        </w:rPr>
        <w:t xml:space="preserve"> the right to determine whether or not material deemed proprietary or confidential by the submitter is, in fact, proprietary or confidential as required by state law, or if state law permits nondisclosure. The Town</w:t>
      </w:r>
      <w:r w:rsidR="00464422">
        <w:rPr>
          <w:rFonts w:asciiTheme="minorHAnsi" w:hAnsiTheme="minorHAnsi" w:cstheme="minorHAnsi"/>
        </w:rPr>
        <w:t>s</w:t>
      </w:r>
      <w:r w:rsidRPr="00BC5D83">
        <w:rPr>
          <w:rFonts w:asciiTheme="minorHAnsi" w:hAnsiTheme="minorHAnsi" w:cstheme="minorHAnsi"/>
        </w:rPr>
        <w:t xml:space="preserve"> will favor disclosure of all submissions in response to any request for disclosure made under the Massachusetts Public Records Law, M.G.L.Ch. 66, Sec. 10.</w:t>
      </w:r>
    </w:p>
    <w:p w14:paraId="21C24919" w14:textId="77777777" w:rsidR="005E3ABF" w:rsidRPr="00BC5D83" w:rsidRDefault="005E3ABF" w:rsidP="005E3ABF">
      <w:pPr>
        <w:pStyle w:val="BodyText"/>
        <w:rPr>
          <w:rFonts w:asciiTheme="minorHAnsi" w:hAnsiTheme="minorHAnsi" w:cstheme="minorHAnsi"/>
        </w:rPr>
      </w:pPr>
    </w:p>
    <w:p w14:paraId="357B18E7" w14:textId="5821F6AA" w:rsidR="005E3ABF" w:rsidRPr="00BC5D83" w:rsidRDefault="005E3ABF" w:rsidP="005E3ABF">
      <w:pPr>
        <w:pStyle w:val="BodyText"/>
        <w:rPr>
          <w:rFonts w:asciiTheme="minorHAnsi" w:hAnsiTheme="minorHAnsi" w:cstheme="minorHAnsi"/>
        </w:rPr>
      </w:pPr>
      <w:r w:rsidRPr="00BC5D83">
        <w:rPr>
          <w:rFonts w:asciiTheme="minorHAnsi" w:hAnsiTheme="minorHAnsi" w:cstheme="minorHAnsi"/>
        </w:rPr>
        <w:t>By submitting a proposal, the proponent agrees that, if sele</w:t>
      </w:r>
      <w:r w:rsidR="00464422">
        <w:rPr>
          <w:rFonts w:asciiTheme="minorHAnsi" w:hAnsiTheme="minorHAnsi" w:cstheme="minorHAnsi"/>
        </w:rPr>
        <w:t>cted, they will sign a</w:t>
      </w:r>
      <w:r w:rsidRPr="00BC5D83">
        <w:rPr>
          <w:rFonts w:asciiTheme="minorHAnsi" w:hAnsiTheme="minorHAnsi" w:cstheme="minorHAnsi"/>
        </w:rPr>
        <w:t xml:space="preserve"> standard contract substantially in the form provided in Appendix B.</w:t>
      </w:r>
    </w:p>
    <w:p w14:paraId="4E772C92" w14:textId="77777777" w:rsidR="005E3ABF" w:rsidRPr="00BC5D83" w:rsidRDefault="005E3ABF" w:rsidP="005E3ABF">
      <w:pPr>
        <w:pStyle w:val="BodyText"/>
        <w:rPr>
          <w:rFonts w:asciiTheme="minorHAnsi" w:hAnsiTheme="minorHAnsi" w:cstheme="minorHAnsi"/>
        </w:rPr>
      </w:pPr>
    </w:p>
    <w:p w14:paraId="4CF5CCAF" w14:textId="2816E0E8" w:rsidR="005E3ABF" w:rsidRPr="00BC5D83" w:rsidRDefault="005E3ABF" w:rsidP="005E3ABF">
      <w:pPr>
        <w:pStyle w:val="Heading3"/>
        <w:rPr>
          <w:rFonts w:asciiTheme="minorHAnsi" w:hAnsiTheme="minorHAnsi" w:cstheme="minorHAnsi"/>
          <w:color w:val="131515"/>
        </w:rPr>
      </w:pPr>
      <w:bookmarkStart w:id="17" w:name="_Toc160439208"/>
      <w:r w:rsidRPr="00BC5D83">
        <w:rPr>
          <w:rFonts w:asciiTheme="minorHAnsi" w:hAnsiTheme="minorHAnsi" w:cstheme="minorHAnsi"/>
        </w:rPr>
        <w:t>Selection Criteria</w:t>
      </w:r>
      <w:r w:rsidRPr="00BC5D83">
        <w:rPr>
          <w:rFonts w:asciiTheme="minorHAnsi" w:hAnsiTheme="minorHAnsi" w:cstheme="minorHAnsi"/>
          <w:color w:val="131515"/>
        </w:rPr>
        <w:t>:</w:t>
      </w:r>
      <w:bookmarkEnd w:id="17"/>
    </w:p>
    <w:p w14:paraId="0CBA21C8" w14:textId="68ED96FD" w:rsidR="005E3ABF" w:rsidRPr="00BC5D83" w:rsidRDefault="009636A3" w:rsidP="005E3ABF">
      <w:pPr>
        <w:pStyle w:val="BodyText"/>
        <w:rPr>
          <w:rFonts w:asciiTheme="minorHAnsi" w:hAnsiTheme="minorHAnsi" w:cstheme="minorHAnsi"/>
        </w:rPr>
      </w:pPr>
      <w:r>
        <w:rPr>
          <w:rFonts w:asciiTheme="minorHAnsi" w:hAnsiTheme="minorHAnsi" w:cstheme="minorHAnsi"/>
          <w:color w:val="131515"/>
        </w:rPr>
        <w:t>The Towns</w:t>
      </w:r>
      <w:r w:rsidR="005E3ABF" w:rsidRPr="00BC5D83">
        <w:rPr>
          <w:rFonts w:asciiTheme="minorHAnsi" w:hAnsiTheme="minorHAnsi" w:cstheme="minorHAnsi"/>
          <w:color w:val="131515"/>
        </w:rPr>
        <w:t xml:space="preserve"> will award the contract to</w:t>
      </w:r>
      <w:r w:rsidR="00464422">
        <w:rPr>
          <w:rFonts w:asciiTheme="minorHAnsi" w:hAnsiTheme="minorHAnsi" w:cstheme="minorHAnsi"/>
          <w:color w:val="131515"/>
        </w:rPr>
        <w:t xml:space="preserve"> </w:t>
      </w:r>
      <w:r w:rsidR="005E3ABF" w:rsidRPr="00BC5D83">
        <w:rPr>
          <w:rFonts w:asciiTheme="minorHAnsi" w:hAnsiTheme="minorHAnsi" w:cstheme="minorHAnsi"/>
          <w:color w:val="131515"/>
        </w:rPr>
        <w:t xml:space="preserve">the </w:t>
      </w:r>
      <w:r w:rsidR="00464422">
        <w:rPr>
          <w:rFonts w:asciiTheme="minorHAnsi" w:hAnsiTheme="minorHAnsi" w:cstheme="minorHAnsi"/>
          <w:color w:val="131515"/>
        </w:rPr>
        <w:t>bidde</w:t>
      </w:r>
      <w:r w:rsidR="005E3ABF" w:rsidRPr="00BC5D83">
        <w:rPr>
          <w:rFonts w:asciiTheme="minorHAnsi" w:hAnsiTheme="minorHAnsi" w:cstheme="minorHAnsi"/>
          <w:color w:val="131515"/>
        </w:rPr>
        <w:t>r offering the most advantageous</w:t>
      </w:r>
      <w:r w:rsidR="005E3ABF" w:rsidRPr="00BC5D83">
        <w:rPr>
          <w:rFonts w:asciiTheme="minorHAnsi" w:hAnsiTheme="minorHAnsi" w:cstheme="minorHAnsi"/>
          <w:color w:val="131515"/>
          <w:spacing w:val="28"/>
        </w:rPr>
        <w:t xml:space="preserve"> </w:t>
      </w:r>
      <w:r w:rsidR="005E3ABF" w:rsidRPr="00BC5D83">
        <w:rPr>
          <w:rFonts w:asciiTheme="minorHAnsi" w:hAnsiTheme="minorHAnsi" w:cstheme="minorHAnsi"/>
          <w:color w:val="131515"/>
        </w:rPr>
        <w:t>proposal</w:t>
      </w:r>
      <w:r w:rsidR="005E3ABF" w:rsidRPr="00BC5D83">
        <w:rPr>
          <w:rFonts w:asciiTheme="minorHAnsi" w:hAnsiTheme="minorHAnsi" w:cstheme="minorHAnsi"/>
          <w:color w:val="131515"/>
          <w:spacing w:val="24"/>
        </w:rPr>
        <w:t xml:space="preserve"> </w:t>
      </w:r>
      <w:r w:rsidR="005E3ABF" w:rsidRPr="00BC5D83">
        <w:rPr>
          <w:rFonts w:asciiTheme="minorHAnsi" w:hAnsiTheme="minorHAnsi" w:cstheme="minorHAnsi"/>
          <w:color w:val="131515"/>
        </w:rPr>
        <w:t>to</w:t>
      </w:r>
      <w:r w:rsidR="005E3ABF" w:rsidRPr="00BC5D83">
        <w:rPr>
          <w:rFonts w:asciiTheme="minorHAnsi" w:hAnsiTheme="minorHAnsi" w:cstheme="minorHAnsi"/>
          <w:color w:val="131515"/>
          <w:spacing w:val="27"/>
        </w:rPr>
        <w:t xml:space="preserve"> </w:t>
      </w:r>
      <w:r w:rsidR="005E3ABF" w:rsidRPr="00BC5D83">
        <w:rPr>
          <w:rFonts w:asciiTheme="minorHAnsi" w:hAnsiTheme="minorHAnsi" w:cstheme="minorHAnsi"/>
          <w:color w:val="131515"/>
        </w:rPr>
        <w:t>this RFP, taking into consideration all quality requirements and comparative criteria set forth in the RFP as well as price. The selection process will</w:t>
      </w:r>
      <w:r w:rsidR="005E3ABF" w:rsidRPr="00BC5D83">
        <w:rPr>
          <w:rFonts w:asciiTheme="minorHAnsi" w:hAnsiTheme="minorHAnsi" w:cstheme="minorHAnsi"/>
          <w:color w:val="131515"/>
          <w:spacing w:val="-7"/>
        </w:rPr>
        <w:t xml:space="preserve"> </w:t>
      </w:r>
      <w:r w:rsidR="005E3ABF" w:rsidRPr="00BC5D83">
        <w:rPr>
          <w:rFonts w:asciiTheme="minorHAnsi" w:hAnsiTheme="minorHAnsi" w:cstheme="minorHAnsi"/>
          <w:color w:val="131515"/>
        </w:rPr>
        <w:t>include an</w:t>
      </w:r>
      <w:r w:rsidR="005E3ABF" w:rsidRPr="00BC5D83">
        <w:rPr>
          <w:rFonts w:asciiTheme="minorHAnsi" w:hAnsiTheme="minorHAnsi" w:cstheme="minorHAnsi"/>
          <w:color w:val="131515"/>
          <w:spacing w:val="-6"/>
        </w:rPr>
        <w:t xml:space="preserve"> </w:t>
      </w:r>
      <w:r w:rsidR="005E3ABF" w:rsidRPr="00BC5D83">
        <w:rPr>
          <w:rFonts w:asciiTheme="minorHAnsi" w:hAnsiTheme="minorHAnsi" w:cstheme="minorHAnsi"/>
          <w:color w:val="131515"/>
        </w:rPr>
        <w:t>evaluation based on</w:t>
      </w:r>
      <w:r w:rsidR="005E3ABF" w:rsidRPr="00BC5D83">
        <w:rPr>
          <w:rFonts w:asciiTheme="minorHAnsi" w:hAnsiTheme="minorHAnsi" w:cstheme="minorHAnsi"/>
          <w:color w:val="131515"/>
          <w:spacing w:val="-10"/>
        </w:rPr>
        <w:t xml:space="preserve"> </w:t>
      </w:r>
      <w:r w:rsidR="005E3ABF" w:rsidRPr="00BC5D83">
        <w:rPr>
          <w:rFonts w:asciiTheme="minorHAnsi" w:hAnsiTheme="minorHAnsi" w:cstheme="minorHAnsi"/>
          <w:color w:val="131515"/>
        </w:rPr>
        <w:t>the criteria identified below</w:t>
      </w:r>
      <w:r w:rsidR="005E3ABF" w:rsidRPr="00BC5D83">
        <w:rPr>
          <w:rFonts w:asciiTheme="minorHAnsi" w:hAnsiTheme="minorHAnsi" w:cstheme="minorHAnsi"/>
          <w:color w:val="363636"/>
        </w:rPr>
        <w:t>.</w:t>
      </w:r>
      <w:r w:rsidR="005E3ABF" w:rsidRPr="00BC5D83">
        <w:rPr>
          <w:rFonts w:asciiTheme="minorHAnsi" w:hAnsiTheme="minorHAnsi" w:cstheme="minorHAnsi"/>
          <w:color w:val="363636"/>
          <w:spacing w:val="-14"/>
        </w:rPr>
        <w:t xml:space="preserve"> </w:t>
      </w:r>
      <w:r w:rsidR="005E3ABF" w:rsidRPr="00BC5D83">
        <w:rPr>
          <w:rFonts w:asciiTheme="minorHAnsi" w:hAnsiTheme="minorHAnsi" w:cstheme="minorHAnsi"/>
          <w:color w:val="131515"/>
        </w:rPr>
        <w:t>The</w:t>
      </w:r>
      <w:r w:rsidR="005E3ABF" w:rsidRPr="00BC5D83">
        <w:rPr>
          <w:rFonts w:asciiTheme="minorHAnsi" w:hAnsiTheme="minorHAnsi" w:cstheme="minorHAnsi"/>
          <w:color w:val="131515"/>
          <w:spacing w:val="-5"/>
        </w:rPr>
        <w:t xml:space="preserve"> </w:t>
      </w:r>
      <w:r w:rsidR="005E3ABF" w:rsidRPr="00BC5D83">
        <w:rPr>
          <w:rFonts w:asciiTheme="minorHAnsi" w:hAnsiTheme="minorHAnsi" w:cstheme="minorHAnsi"/>
          <w:color w:val="131515"/>
        </w:rPr>
        <w:t>Town</w:t>
      </w:r>
      <w:r w:rsidR="00464422">
        <w:rPr>
          <w:rFonts w:asciiTheme="minorHAnsi" w:hAnsiTheme="minorHAnsi" w:cstheme="minorHAnsi"/>
          <w:color w:val="131515"/>
        </w:rPr>
        <w:t>s reserve</w:t>
      </w:r>
      <w:r w:rsidR="005E3ABF" w:rsidRPr="00BC5D83">
        <w:rPr>
          <w:rFonts w:asciiTheme="minorHAnsi" w:hAnsiTheme="minorHAnsi" w:cstheme="minorHAnsi"/>
          <w:color w:val="131515"/>
        </w:rPr>
        <w:t xml:space="preserve"> the</w:t>
      </w:r>
      <w:r w:rsidR="005E3ABF" w:rsidRPr="00BC5D83">
        <w:rPr>
          <w:rFonts w:asciiTheme="minorHAnsi" w:hAnsiTheme="minorHAnsi" w:cstheme="minorHAnsi"/>
          <w:color w:val="131515"/>
          <w:spacing w:val="-2"/>
        </w:rPr>
        <w:t xml:space="preserve"> </w:t>
      </w:r>
      <w:r w:rsidR="005E3ABF" w:rsidRPr="00BC5D83">
        <w:rPr>
          <w:rFonts w:asciiTheme="minorHAnsi" w:hAnsiTheme="minorHAnsi" w:cstheme="minorHAnsi"/>
          <w:color w:val="131515"/>
        </w:rPr>
        <w:t>right to conduct interviews as part of the selection process</w:t>
      </w:r>
      <w:r w:rsidR="005E3ABF" w:rsidRPr="00BC5D83">
        <w:rPr>
          <w:rFonts w:asciiTheme="minorHAnsi" w:hAnsiTheme="minorHAnsi" w:cstheme="minorHAnsi"/>
          <w:color w:val="363636"/>
        </w:rPr>
        <w:t>.</w:t>
      </w:r>
    </w:p>
    <w:p w14:paraId="5BAE9EB7" w14:textId="77777777" w:rsidR="005E3ABF" w:rsidRPr="00BC5D83" w:rsidRDefault="005E3ABF" w:rsidP="005E3ABF">
      <w:pPr>
        <w:pStyle w:val="BodyText"/>
        <w:rPr>
          <w:rFonts w:asciiTheme="minorHAnsi" w:hAnsiTheme="minorHAnsi" w:cstheme="minorHAnsi"/>
        </w:rPr>
      </w:pPr>
    </w:p>
    <w:p w14:paraId="5C5AB5C8" w14:textId="10D6B6E1" w:rsidR="00DA7D49" w:rsidRPr="00BC5D83" w:rsidRDefault="00DA7D49" w:rsidP="00DA7D49">
      <w:pPr>
        <w:pStyle w:val="BodyText"/>
        <w:rPr>
          <w:rFonts w:asciiTheme="minorHAnsi" w:hAnsiTheme="minorHAnsi" w:cstheme="minorHAnsi"/>
          <w:i/>
          <w:color w:val="131515"/>
        </w:rPr>
      </w:pPr>
      <w:r w:rsidRPr="00BC5D83">
        <w:rPr>
          <w:rFonts w:asciiTheme="minorHAnsi" w:hAnsiTheme="minorHAnsi" w:cstheme="minorHAnsi"/>
          <w:i/>
          <w:color w:val="131515"/>
        </w:rPr>
        <w:t>Experience</w:t>
      </w:r>
      <w:r w:rsidRPr="00BC5D83">
        <w:rPr>
          <w:rFonts w:asciiTheme="minorHAnsi" w:hAnsiTheme="minorHAnsi" w:cstheme="minorHAnsi"/>
          <w:i/>
          <w:color w:val="131515"/>
          <w:spacing w:val="28"/>
        </w:rPr>
        <w:t xml:space="preserve"> </w:t>
      </w:r>
      <w:r>
        <w:rPr>
          <w:rFonts w:asciiTheme="minorHAnsi" w:hAnsiTheme="minorHAnsi" w:cstheme="minorHAnsi"/>
          <w:i/>
          <w:color w:val="131515"/>
        </w:rPr>
        <w:t>purchasing and installing EV Charging Stations</w:t>
      </w:r>
      <w:r w:rsidRPr="00BC5D83">
        <w:rPr>
          <w:rFonts w:asciiTheme="minorHAnsi" w:hAnsiTheme="minorHAnsi" w:cstheme="minorHAnsi"/>
          <w:i/>
          <w:color w:val="131515"/>
          <w:spacing w:val="27"/>
        </w:rPr>
        <w:t xml:space="preserve"> </w:t>
      </w:r>
      <w:r w:rsidRPr="00BC5D83">
        <w:rPr>
          <w:rFonts w:asciiTheme="minorHAnsi" w:hAnsiTheme="minorHAnsi" w:cstheme="minorHAnsi"/>
          <w:i/>
          <w:color w:val="131515"/>
        </w:rPr>
        <w:t>(i</w:t>
      </w:r>
      <w:r w:rsidRPr="00BC5D83">
        <w:rPr>
          <w:rFonts w:asciiTheme="minorHAnsi" w:hAnsiTheme="minorHAnsi" w:cstheme="minorHAnsi"/>
          <w:i/>
          <w:color w:val="363636"/>
        </w:rPr>
        <w:t>.</w:t>
      </w:r>
      <w:r w:rsidRPr="00BC5D83">
        <w:rPr>
          <w:rFonts w:asciiTheme="minorHAnsi" w:hAnsiTheme="minorHAnsi" w:cstheme="minorHAnsi"/>
          <w:i/>
          <w:color w:val="131515"/>
        </w:rPr>
        <w:t>e</w:t>
      </w:r>
      <w:r w:rsidRPr="00BC5D83">
        <w:rPr>
          <w:rFonts w:asciiTheme="minorHAnsi" w:hAnsiTheme="minorHAnsi" w:cstheme="minorHAnsi"/>
          <w:i/>
          <w:color w:val="363636"/>
        </w:rPr>
        <w:t>.</w:t>
      </w:r>
      <w:r w:rsidRPr="00BC5D83">
        <w:rPr>
          <w:rFonts w:asciiTheme="minorHAnsi" w:hAnsiTheme="minorHAnsi" w:cstheme="minorHAnsi"/>
          <w:i/>
          <w:color w:val="131515"/>
        </w:rPr>
        <w:t xml:space="preserve">, </w:t>
      </w:r>
      <w:r>
        <w:rPr>
          <w:rFonts w:asciiTheme="minorHAnsi" w:hAnsiTheme="minorHAnsi" w:cstheme="minorHAnsi"/>
          <w:i/>
          <w:color w:val="131515"/>
        </w:rPr>
        <w:t xml:space="preserve">model identification, </w:t>
      </w:r>
      <w:r w:rsidR="00FF28D6">
        <w:rPr>
          <w:rFonts w:asciiTheme="minorHAnsi" w:hAnsiTheme="minorHAnsi" w:cstheme="minorHAnsi"/>
          <w:i/>
          <w:color w:val="131515"/>
        </w:rPr>
        <w:t>electric</w:t>
      </w:r>
      <w:r>
        <w:rPr>
          <w:rFonts w:asciiTheme="minorHAnsi" w:hAnsiTheme="minorHAnsi" w:cstheme="minorHAnsi"/>
          <w:i/>
          <w:color w:val="131515"/>
        </w:rPr>
        <w:t xml:space="preserve"> connection, and construction)</w:t>
      </w:r>
    </w:p>
    <w:p w14:paraId="74442AC2" w14:textId="77777777" w:rsidR="00464422" w:rsidRDefault="00464422" w:rsidP="00DA7D49">
      <w:pPr>
        <w:pStyle w:val="BodyText"/>
        <w:ind w:left="720"/>
        <w:rPr>
          <w:rFonts w:asciiTheme="minorHAnsi" w:hAnsiTheme="minorHAnsi" w:cstheme="minorHAnsi"/>
          <w:b/>
          <w:color w:val="131515"/>
        </w:rPr>
      </w:pPr>
    </w:p>
    <w:p w14:paraId="1EFCB12B" w14:textId="0B3CB4F7" w:rsidR="00DA7D49" w:rsidRDefault="00DA7D49" w:rsidP="00DA7D49">
      <w:pPr>
        <w:pStyle w:val="BodyText"/>
        <w:ind w:left="720"/>
        <w:rPr>
          <w:rFonts w:asciiTheme="minorHAnsi" w:hAnsiTheme="minorHAnsi" w:cstheme="minorHAnsi"/>
          <w:color w:val="363636"/>
        </w:rPr>
      </w:pPr>
      <w:r w:rsidRPr="00BC5D83">
        <w:rPr>
          <w:rFonts w:asciiTheme="minorHAnsi" w:hAnsiTheme="minorHAnsi" w:cstheme="minorHAnsi"/>
          <w:b/>
          <w:color w:val="131515"/>
        </w:rPr>
        <w:t>Extremely</w:t>
      </w:r>
      <w:r w:rsidRPr="00BC5D83">
        <w:rPr>
          <w:rFonts w:asciiTheme="minorHAnsi" w:hAnsiTheme="minorHAnsi" w:cstheme="minorHAnsi"/>
          <w:b/>
          <w:color w:val="131515"/>
          <w:spacing w:val="40"/>
        </w:rPr>
        <w:t xml:space="preserve"> </w:t>
      </w:r>
      <w:r w:rsidRPr="00BC5D83">
        <w:rPr>
          <w:rFonts w:asciiTheme="minorHAnsi" w:hAnsiTheme="minorHAnsi" w:cstheme="minorHAnsi"/>
          <w:b/>
          <w:color w:val="131515"/>
        </w:rPr>
        <w:t>Advantageous:</w:t>
      </w:r>
      <w:r w:rsidR="00464422">
        <w:rPr>
          <w:rFonts w:asciiTheme="minorHAnsi" w:hAnsiTheme="minorHAnsi" w:cstheme="minorHAnsi"/>
          <w:b/>
          <w:color w:val="131515"/>
          <w:spacing w:val="73"/>
        </w:rPr>
        <w:t xml:space="preserve"> </w:t>
      </w:r>
      <w:r w:rsidR="00464422">
        <w:t>Company</w:t>
      </w:r>
      <w:r w:rsidRPr="00DA7D49">
        <w:t xml:space="preserve"> has at least seven years of selecting appropriate EV </w:t>
      </w:r>
      <w:r>
        <w:t xml:space="preserve">charging stations and </w:t>
      </w:r>
      <w:r w:rsidRPr="00DA7D49">
        <w:t xml:space="preserve">experience </w:t>
      </w:r>
      <w:r>
        <w:t xml:space="preserve">with installation of </w:t>
      </w:r>
      <w:r w:rsidRPr="00BC5D83">
        <w:rPr>
          <w:rFonts w:asciiTheme="minorHAnsi" w:hAnsiTheme="minorHAnsi" w:cstheme="minorHAnsi"/>
          <w:color w:val="131515"/>
        </w:rPr>
        <w:t>networked electric vehicle charging stations</w:t>
      </w:r>
      <w:r w:rsidRPr="00BC5D83">
        <w:rPr>
          <w:rFonts w:asciiTheme="minorHAnsi" w:hAnsiTheme="minorHAnsi" w:cstheme="minorHAnsi"/>
          <w:color w:val="363636"/>
        </w:rPr>
        <w:t>.</w:t>
      </w:r>
    </w:p>
    <w:p w14:paraId="32F70D0C" w14:textId="77777777" w:rsidR="00F8773A" w:rsidRPr="00BC5D83" w:rsidRDefault="00F8773A" w:rsidP="00DA7D49">
      <w:pPr>
        <w:pStyle w:val="BodyText"/>
        <w:ind w:left="720"/>
        <w:rPr>
          <w:rFonts w:asciiTheme="minorHAnsi" w:hAnsiTheme="minorHAnsi" w:cstheme="minorHAnsi"/>
        </w:rPr>
      </w:pPr>
    </w:p>
    <w:p w14:paraId="0FB8E31D" w14:textId="4CBBAB50" w:rsidR="00464422" w:rsidRDefault="00DA7D49" w:rsidP="00F8773A">
      <w:pPr>
        <w:pStyle w:val="BodyText"/>
        <w:ind w:left="720"/>
        <w:rPr>
          <w:rFonts w:asciiTheme="minorHAnsi" w:hAnsiTheme="minorHAnsi" w:cstheme="minorHAnsi"/>
          <w:color w:val="363636"/>
        </w:rPr>
      </w:pPr>
      <w:r w:rsidRPr="00BC5D83">
        <w:rPr>
          <w:rFonts w:asciiTheme="minorHAnsi" w:hAnsiTheme="minorHAnsi" w:cstheme="minorHAnsi"/>
          <w:b/>
          <w:color w:val="131515"/>
        </w:rPr>
        <w:t>Advantageous:</w:t>
      </w:r>
      <w:r w:rsidRPr="00BC5D83">
        <w:rPr>
          <w:rFonts w:asciiTheme="minorHAnsi" w:hAnsiTheme="minorHAnsi" w:cstheme="minorHAnsi"/>
          <w:b/>
          <w:color w:val="131515"/>
          <w:spacing w:val="40"/>
        </w:rPr>
        <w:t xml:space="preserve"> </w:t>
      </w:r>
      <w:r w:rsidR="00464422">
        <w:t>Company</w:t>
      </w:r>
      <w:r w:rsidRPr="00BC5D83">
        <w:rPr>
          <w:rFonts w:asciiTheme="minorHAnsi" w:hAnsiTheme="minorHAnsi" w:cstheme="minorHAnsi"/>
          <w:color w:val="131515"/>
          <w:spacing w:val="31"/>
        </w:rPr>
        <w:t xml:space="preserve"> </w:t>
      </w:r>
      <w:r w:rsidRPr="00BC5D83">
        <w:rPr>
          <w:rFonts w:asciiTheme="minorHAnsi" w:hAnsiTheme="minorHAnsi" w:cstheme="minorHAnsi"/>
          <w:color w:val="131515"/>
        </w:rPr>
        <w:t>has</w:t>
      </w:r>
      <w:r w:rsidRPr="00BC5D83">
        <w:rPr>
          <w:rFonts w:asciiTheme="minorHAnsi" w:hAnsiTheme="minorHAnsi" w:cstheme="minorHAnsi"/>
          <w:color w:val="131515"/>
          <w:spacing w:val="29"/>
        </w:rPr>
        <w:t xml:space="preserve"> </w:t>
      </w:r>
      <w:r w:rsidRPr="00BC5D83">
        <w:rPr>
          <w:rFonts w:asciiTheme="minorHAnsi" w:hAnsiTheme="minorHAnsi" w:cstheme="minorHAnsi"/>
          <w:color w:val="131515"/>
        </w:rPr>
        <w:t>at</w:t>
      </w:r>
      <w:r w:rsidRPr="00BC5D83">
        <w:rPr>
          <w:rFonts w:asciiTheme="minorHAnsi" w:hAnsiTheme="minorHAnsi" w:cstheme="minorHAnsi"/>
          <w:color w:val="131515"/>
          <w:spacing w:val="25"/>
        </w:rPr>
        <w:t xml:space="preserve"> </w:t>
      </w:r>
      <w:r w:rsidRPr="00BC5D83">
        <w:rPr>
          <w:rFonts w:asciiTheme="minorHAnsi" w:hAnsiTheme="minorHAnsi" w:cstheme="minorHAnsi"/>
          <w:color w:val="131515"/>
        </w:rPr>
        <w:t>least</w:t>
      </w:r>
      <w:r w:rsidRPr="00BC5D83">
        <w:rPr>
          <w:rFonts w:asciiTheme="minorHAnsi" w:hAnsiTheme="minorHAnsi" w:cstheme="minorHAnsi"/>
          <w:color w:val="131515"/>
          <w:spacing w:val="33"/>
        </w:rPr>
        <w:t xml:space="preserve"> </w:t>
      </w:r>
      <w:r w:rsidRPr="00BC5D83">
        <w:rPr>
          <w:rFonts w:asciiTheme="minorHAnsi" w:hAnsiTheme="minorHAnsi" w:cstheme="minorHAnsi"/>
          <w:color w:val="131515"/>
        </w:rPr>
        <w:t>five</w:t>
      </w:r>
      <w:r w:rsidRPr="00BC5D83">
        <w:rPr>
          <w:rFonts w:asciiTheme="minorHAnsi" w:hAnsiTheme="minorHAnsi" w:cstheme="minorHAnsi"/>
          <w:color w:val="131515"/>
          <w:spacing w:val="30"/>
        </w:rPr>
        <w:t xml:space="preserve"> </w:t>
      </w:r>
      <w:r w:rsidRPr="00BC5D83">
        <w:rPr>
          <w:rFonts w:asciiTheme="minorHAnsi" w:hAnsiTheme="minorHAnsi" w:cstheme="minorHAnsi"/>
          <w:color w:val="131515"/>
        </w:rPr>
        <w:t>years</w:t>
      </w:r>
      <w:r w:rsidRPr="00BC5D83">
        <w:rPr>
          <w:rFonts w:asciiTheme="minorHAnsi" w:hAnsiTheme="minorHAnsi" w:cstheme="minorHAnsi"/>
          <w:color w:val="131515"/>
          <w:spacing w:val="29"/>
        </w:rPr>
        <w:t xml:space="preserve"> </w:t>
      </w:r>
      <w:r w:rsidRPr="00BC5D83">
        <w:rPr>
          <w:rFonts w:asciiTheme="minorHAnsi" w:hAnsiTheme="minorHAnsi" w:cstheme="minorHAnsi"/>
          <w:color w:val="131515"/>
        </w:rPr>
        <w:t>of</w:t>
      </w:r>
      <w:r w:rsidRPr="00BC5D83">
        <w:rPr>
          <w:rFonts w:asciiTheme="minorHAnsi" w:hAnsiTheme="minorHAnsi" w:cstheme="minorHAnsi"/>
          <w:color w:val="131515"/>
          <w:spacing w:val="25"/>
        </w:rPr>
        <w:t xml:space="preserve"> </w:t>
      </w:r>
      <w:r w:rsidRPr="00BC5D83">
        <w:rPr>
          <w:rFonts w:asciiTheme="minorHAnsi" w:hAnsiTheme="minorHAnsi" w:cstheme="minorHAnsi"/>
          <w:color w:val="131515"/>
        </w:rPr>
        <w:t>experience</w:t>
      </w:r>
      <w:r w:rsidRPr="00BC5D83">
        <w:rPr>
          <w:rFonts w:asciiTheme="minorHAnsi" w:hAnsiTheme="minorHAnsi" w:cstheme="minorHAnsi"/>
          <w:color w:val="131515"/>
          <w:spacing w:val="39"/>
        </w:rPr>
        <w:t xml:space="preserve"> </w:t>
      </w:r>
      <w:r w:rsidRPr="00DA7D49">
        <w:t xml:space="preserve">selecting appropriate EV </w:t>
      </w:r>
      <w:r>
        <w:t xml:space="preserve">charging stations and </w:t>
      </w:r>
      <w:r w:rsidRPr="00DA7D49">
        <w:t xml:space="preserve">experience </w:t>
      </w:r>
      <w:r>
        <w:t xml:space="preserve">with installation of </w:t>
      </w:r>
      <w:r w:rsidRPr="00BC5D83">
        <w:rPr>
          <w:rFonts w:asciiTheme="minorHAnsi" w:hAnsiTheme="minorHAnsi" w:cstheme="minorHAnsi"/>
          <w:color w:val="131515"/>
        </w:rPr>
        <w:t>networked electric vehicle charging stations</w:t>
      </w:r>
      <w:r w:rsidRPr="00BC5D83">
        <w:rPr>
          <w:rFonts w:asciiTheme="minorHAnsi" w:hAnsiTheme="minorHAnsi" w:cstheme="minorHAnsi"/>
          <w:color w:val="363636"/>
        </w:rPr>
        <w:t>.</w:t>
      </w:r>
    </w:p>
    <w:p w14:paraId="56A8026A" w14:textId="77777777" w:rsidR="00F8773A" w:rsidRPr="00F8773A" w:rsidRDefault="00F8773A" w:rsidP="00F8773A">
      <w:pPr>
        <w:pStyle w:val="BodyText"/>
        <w:ind w:left="720"/>
        <w:rPr>
          <w:rFonts w:asciiTheme="minorHAnsi" w:hAnsiTheme="minorHAnsi" w:cstheme="minorHAnsi"/>
          <w:color w:val="363636"/>
        </w:rPr>
      </w:pPr>
    </w:p>
    <w:p w14:paraId="0FF20D0C" w14:textId="5741BB3C" w:rsidR="00DA7D49" w:rsidRDefault="00DA7D49" w:rsidP="00DA7D49">
      <w:pPr>
        <w:pStyle w:val="BodyText"/>
        <w:ind w:left="720"/>
        <w:rPr>
          <w:rFonts w:asciiTheme="minorHAnsi" w:hAnsiTheme="minorHAnsi" w:cstheme="minorHAnsi"/>
          <w:color w:val="363636"/>
        </w:rPr>
      </w:pPr>
      <w:r w:rsidRPr="00BC5D83">
        <w:rPr>
          <w:rFonts w:asciiTheme="minorHAnsi" w:hAnsiTheme="minorHAnsi" w:cstheme="minorHAnsi"/>
          <w:b/>
          <w:color w:val="131515"/>
        </w:rPr>
        <w:t>Not</w:t>
      </w:r>
      <w:r w:rsidRPr="00BC5D83">
        <w:rPr>
          <w:rFonts w:asciiTheme="minorHAnsi" w:hAnsiTheme="minorHAnsi" w:cstheme="minorHAnsi"/>
          <w:b/>
          <w:color w:val="131515"/>
          <w:spacing w:val="80"/>
        </w:rPr>
        <w:t xml:space="preserve"> </w:t>
      </w:r>
      <w:r w:rsidRPr="00BC5D83">
        <w:rPr>
          <w:rFonts w:asciiTheme="minorHAnsi" w:hAnsiTheme="minorHAnsi" w:cstheme="minorHAnsi"/>
          <w:b/>
          <w:color w:val="131515"/>
        </w:rPr>
        <w:t>Advantageous:</w:t>
      </w:r>
      <w:r w:rsidRPr="00BC5D83">
        <w:rPr>
          <w:rFonts w:asciiTheme="minorHAnsi" w:hAnsiTheme="minorHAnsi" w:cstheme="minorHAnsi"/>
          <w:b/>
          <w:color w:val="131515"/>
          <w:spacing w:val="40"/>
        </w:rPr>
        <w:t xml:space="preserve"> </w:t>
      </w:r>
      <w:r w:rsidR="00464422">
        <w:t>Company</w:t>
      </w:r>
      <w:r w:rsidRPr="00BC5D83">
        <w:rPr>
          <w:rFonts w:asciiTheme="minorHAnsi" w:hAnsiTheme="minorHAnsi" w:cstheme="minorHAnsi"/>
          <w:color w:val="131515"/>
          <w:spacing w:val="32"/>
        </w:rPr>
        <w:t xml:space="preserve"> </w:t>
      </w:r>
      <w:r w:rsidRPr="00BC5D83">
        <w:rPr>
          <w:rFonts w:asciiTheme="minorHAnsi" w:hAnsiTheme="minorHAnsi" w:cstheme="minorHAnsi"/>
          <w:color w:val="131515"/>
        </w:rPr>
        <w:t>has</w:t>
      </w:r>
      <w:r w:rsidRPr="00BC5D83">
        <w:rPr>
          <w:rFonts w:asciiTheme="minorHAnsi" w:hAnsiTheme="minorHAnsi" w:cstheme="minorHAnsi"/>
          <w:color w:val="131515"/>
          <w:spacing w:val="27"/>
        </w:rPr>
        <w:t xml:space="preserve"> </w:t>
      </w:r>
      <w:r w:rsidRPr="00BC5D83">
        <w:rPr>
          <w:rFonts w:asciiTheme="minorHAnsi" w:hAnsiTheme="minorHAnsi" w:cstheme="minorHAnsi"/>
          <w:color w:val="131515"/>
        </w:rPr>
        <w:t>fewer</w:t>
      </w:r>
      <w:r w:rsidRPr="00BC5D83">
        <w:rPr>
          <w:rFonts w:asciiTheme="minorHAnsi" w:hAnsiTheme="minorHAnsi" w:cstheme="minorHAnsi"/>
          <w:color w:val="131515"/>
          <w:spacing w:val="32"/>
        </w:rPr>
        <w:t xml:space="preserve"> </w:t>
      </w:r>
      <w:r w:rsidRPr="00BC5D83">
        <w:rPr>
          <w:rFonts w:asciiTheme="minorHAnsi" w:hAnsiTheme="minorHAnsi" w:cstheme="minorHAnsi"/>
          <w:color w:val="131515"/>
        </w:rPr>
        <w:t>than</w:t>
      </w:r>
      <w:r w:rsidRPr="00BC5D83">
        <w:rPr>
          <w:rFonts w:asciiTheme="minorHAnsi" w:hAnsiTheme="minorHAnsi" w:cstheme="minorHAnsi"/>
          <w:color w:val="131515"/>
          <w:spacing w:val="25"/>
        </w:rPr>
        <w:t xml:space="preserve"> </w:t>
      </w:r>
      <w:r w:rsidRPr="00BC5D83">
        <w:rPr>
          <w:rFonts w:asciiTheme="minorHAnsi" w:hAnsiTheme="minorHAnsi" w:cstheme="minorHAnsi"/>
          <w:color w:val="131515"/>
        </w:rPr>
        <w:t>five</w:t>
      </w:r>
      <w:r w:rsidRPr="00BC5D83">
        <w:rPr>
          <w:rFonts w:asciiTheme="minorHAnsi" w:hAnsiTheme="minorHAnsi" w:cstheme="minorHAnsi"/>
          <w:color w:val="131515"/>
          <w:spacing w:val="22"/>
        </w:rPr>
        <w:t xml:space="preserve"> </w:t>
      </w:r>
      <w:r w:rsidRPr="00BC5D83">
        <w:rPr>
          <w:rFonts w:asciiTheme="minorHAnsi" w:hAnsiTheme="minorHAnsi" w:cstheme="minorHAnsi"/>
          <w:color w:val="131515"/>
        </w:rPr>
        <w:t>years</w:t>
      </w:r>
      <w:r w:rsidRPr="00BC5D83">
        <w:rPr>
          <w:rFonts w:asciiTheme="minorHAnsi" w:hAnsiTheme="minorHAnsi" w:cstheme="minorHAnsi"/>
          <w:color w:val="131515"/>
          <w:spacing w:val="30"/>
        </w:rPr>
        <w:t xml:space="preserve"> </w:t>
      </w:r>
      <w:r w:rsidRPr="00BC5D83">
        <w:rPr>
          <w:rFonts w:asciiTheme="minorHAnsi" w:hAnsiTheme="minorHAnsi" w:cstheme="minorHAnsi"/>
          <w:color w:val="131515"/>
        </w:rPr>
        <w:t>of</w:t>
      </w:r>
      <w:r w:rsidRPr="00BC5D83">
        <w:rPr>
          <w:rFonts w:asciiTheme="minorHAnsi" w:hAnsiTheme="minorHAnsi" w:cstheme="minorHAnsi"/>
          <w:color w:val="131515"/>
          <w:spacing w:val="27"/>
        </w:rPr>
        <w:t xml:space="preserve"> </w:t>
      </w:r>
      <w:r w:rsidRPr="00DA7D49">
        <w:t xml:space="preserve">selecting appropriate EV </w:t>
      </w:r>
      <w:r>
        <w:t xml:space="preserve">charging stations and </w:t>
      </w:r>
      <w:r w:rsidRPr="00DA7D49">
        <w:t xml:space="preserve">experience </w:t>
      </w:r>
      <w:r>
        <w:t xml:space="preserve">with installation of </w:t>
      </w:r>
      <w:r w:rsidRPr="00BC5D83">
        <w:rPr>
          <w:rFonts w:asciiTheme="minorHAnsi" w:hAnsiTheme="minorHAnsi" w:cstheme="minorHAnsi"/>
          <w:color w:val="131515"/>
        </w:rPr>
        <w:t>networked electric vehicle charging stations</w:t>
      </w:r>
      <w:r w:rsidRPr="00BC5D83">
        <w:rPr>
          <w:rFonts w:asciiTheme="minorHAnsi" w:hAnsiTheme="minorHAnsi" w:cstheme="minorHAnsi"/>
          <w:color w:val="363636"/>
        </w:rPr>
        <w:t>.</w:t>
      </w:r>
    </w:p>
    <w:p w14:paraId="23D442AA" w14:textId="77777777" w:rsidR="00DA7D49" w:rsidRDefault="00DA7D49" w:rsidP="00DA7D49">
      <w:pPr>
        <w:pStyle w:val="BodyText"/>
        <w:ind w:left="720"/>
        <w:rPr>
          <w:rFonts w:asciiTheme="minorHAnsi" w:hAnsiTheme="minorHAnsi" w:cstheme="minorHAnsi"/>
          <w:i/>
          <w:color w:val="131515"/>
        </w:rPr>
      </w:pPr>
    </w:p>
    <w:p w14:paraId="550BC100" w14:textId="38437BD3" w:rsidR="005E3ABF" w:rsidRPr="00BC5D83" w:rsidRDefault="005E3ABF" w:rsidP="005E3ABF">
      <w:pPr>
        <w:pStyle w:val="BodyText"/>
        <w:rPr>
          <w:rFonts w:asciiTheme="minorHAnsi" w:hAnsiTheme="minorHAnsi" w:cstheme="minorHAnsi"/>
          <w:i/>
          <w:color w:val="131515"/>
        </w:rPr>
      </w:pPr>
      <w:r w:rsidRPr="00BC5D83">
        <w:rPr>
          <w:rFonts w:asciiTheme="minorHAnsi" w:hAnsiTheme="minorHAnsi" w:cstheme="minorHAnsi"/>
          <w:i/>
          <w:color w:val="131515"/>
        </w:rPr>
        <w:t>Experience</w:t>
      </w:r>
      <w:r w:rsidRPr="00BC5D83">
        <w:rPr>
          <w:rFonts w:asciiTheme="minorHAnsi" w:hAnsiTheme="minorHAnsi" w:cstheme="minorHAnsi"/>
          <w:i/>
          <w:color w:val="131515"/>
          <w:spacing w:val="28"/>
        </w:rPr>
        <w:t xml:space="preserve"> </w:t>
      </w:r>
      <w:r w:rsidRPr="00BC5D83">
        <w:rPr>
          <w:rFonts w:asciiTheme="minorHAnsi" w:hAnsiTheme="minorHAnsi" w:cstheme="minorHAnsi"/>
          <w:i/>
          <w:color w:val="131515"/>
        </w:rPr>
        <w:t>operating</w:t>
      </w:r>
      <w:r w:rsidRPr="00BC5D83">
        <w:rPr>
          <w:rFonts w:asciiTheme="minorHAnsi" w:hAnsiTheme="minorHAnsi" w:cstheme="minorHAnsi"/>
          <w:i/>
          <w:color w:val="131515"/>
          <w:spacing w:val="30"/>
        </w:rPr>
        <w:t xml:space="preserve"> </w:t>
      </w:r>
      <w:r w:rsidRPr="00BC5D83">
        <w:rPr>
          <w:rFonts w:asciiTheme="minorHAnsi" w:hAnsiTheme="minorHAnsi" w:cstheme="minorHAnsi"/>
          <w:i/>
          <w:color w:val="131515"/>
        </w:rPr>
        <w:t>networked</w:t>
      </w:r>
      <w:r w:rsidRPr="00BC5D83">
        <w:rPr>
          <w:rFonts w:asciiTheme="minorHAnsi" w:hAnsiTheme="minorHAnsi" w:cstheme="minorHAnsi"/>
          <w:i/>
          <w:color w:val="131515"/>
          <w:spacing w:val="27"/>
        </w:rPr>
        <w:t xml:space="preserve"> </w:t>
      </w:r>
      <w:r w:rsidRPr="00BC5D83">
        <w:rPr>
          <w:rFonts w:asciiTheme="minorHAnsi" w:hAnsiTheme="minorHAnsi" w:cstheme="minorHAnsi"/>
          <w:i/>
          <w:color w:val="131515"/>
        </w:rPr>
        <w:t>(i</w:t>
      </w:r>
      <w:r w:rsidRPr="00BC5D83">
        <w:rPr>
          <w:rFonts w:asciiTheme="minorHAnsi" w:hAnsiTheme="minorHAnsi" w:cstheme="minorHAnsi"/>
          <w:i/>
          <w:color w:val="363636"/>
        </w:rPr>
        <w:t>.</w:t>
      </w:r>
      <w:r w:rsidRPr="00BC5D83">
        <w:rPr>
          <w:rFonts w:asciiTheme="minorHAnsi" w:hAnsiTheme="minorHAnsi" w:cstheme="minorHAnsi"/>
          <w:i/>
          <w:color w:val="131515"/>
        </w:rPr>
        <w:t>e</w:t>
      </w:r>
      <w:r w:rsidRPr="00BC5D83">
        <w:rPr>
          <w:rFonts w:asciiTheme="minorHAnsi" w:hAnsiTheme="minorHAnsi" w:cstheme="minorHAnsi"/>
          <w:i/>
          <w:color w:val="363636"/>
        </w:rPr>
        <w:t>.</w:t>
      </w:r>
      <w:r w:rsidRPr="00BC5D83">
        <w:rPr>
          <w:rFonts w:asciiTheme="minorHAnsi" w:hAnsiTheme="minorHAnsi" w:cstheme="minorHAnsi"/>
          <w:i/>
          <w:color w:val="131515"/>
        </w:rPr>
        <w:t>, connected</w:t>
      </w:r>
      <w:r w:rsidRPr="00BC5D83">
        <w:rPr>
          <w:rFonts w:asciiTheme="minorHAnsi" w:hAnsiTheme="minorHAnsi" w:cstheme="minorHAnsi"/>
          <w:i/>
          <w:color w:val="131515"/>
          <w:spacing w:val="31"/>
        </w:rPr>
        <w:t xml:space="preserve"> </w:t>
      </w:r>
      <w:r w:rsidRPr="00BC5D83">
        <w:rPr>
          <w:rFonts w:asciiTheme="minorHAnsi" w:hAnsiTheme="minorHAnsi" w:cstheme="minorHAnsi"/>
          <w:i/>
          <w:color w:val="131515"/>
        </w:rPr>
        <w:t>to</w:t>
      </w:r>
      <w:r w:rsidRPr="00BC5D83">
        <w:rPr>
          <w:rFonts w:asciiTheme="minorHAnsi" w:hAnsiTheme="minorHAnsi" w:cstheme="minorHAnsi"/>
          <w:i/>
          <w:color w:val="131515"/>
          <w:spacing w:val="32"/>
        </w:rPr>
        <w:t xml:space="preserve"> </w:t>
      </w:r>
      <w:r w:rsidRPr="00BC5D83">
        <w:rPr>
          <w:rFonts w:asciiTheme="minorHAnsi" w:hAnsiTheme="minorHAnsi" w:cstheme="minorHAnsi"/>
          <w:i/>
          <w:color w:val="131515"/>
        </w:rPr>
        <w:t>a wireless</w:t>
      </w:r>
      <w:r w:rsidRPr="00BC5D83">
        <w:rPr>
          <w:rFonts w:asciiTheme="minorHAnsi" w:hAnsiTheme="minorHAnsi" w:cstheme="minorHAnsi"/>
          <w:i/>
          <w:color w:val="131515"/>
          <w:spacing w:val="25"/>
        </w:rPr>
        <w:t xml:space="preserve"> </w:t>
      </w:r>
      <w:r w:rsidRPr="00BC5D83">
        <w:rPr>
          <w:rFonts w:asciiTheme="minorHAnsi" w:hAnsiTheme="minorHAnsi" w:cstheme="minorHAnsi"/>
          <w:i/>
          <w:color w:val="131515"/>
        </w:rPr>
        <w:t>or</w:t>
      </w:r>
      <w:r w:rsidRPr="00BC5D83">
        <w:rPr>
          <w:rFonts w:asciiTheme="minorHAnsi" w:hAnsiTheme="minorHAnsi" w:cstheme="minorHAnsi"/>
          <w:i/>
          <w:color w:val="131515"/>
          <w:spacing w:val="21"/>
        </w:rPr>
        <w:t xml:space="preserve"> </w:t>
      </w:r>
      <w:r w:rsidRPr="00BC5D83">
        <w:rPr>
          <w:rFonts w:asciiTheme="minorHAnsi" w:hAnsiTheme="minorHAnsi" w:cstheme="minorHAnsi"/>
          <w:i/>
          <w:color w:val="131515"/>
        </w:rPr>
        <w:t>wired computer</w:t>
      </w:r>
      <w:r w:rsidRPr="00BC5D83">
        <w:rPr>
          <w:rFonts w:asciiTheme="minorHAnsi" w:hAnsiTheme="minorHAnsi" w:cstheme="minorHAnsi"/>
          <w:i/>
          <w:color w:val="131515"/>
          <w:spacing w:val="34"/>
        </w:rPr>
        <w:t xml:space="preserve"> </w:t>
      </w:r>
      <w:r w:rsidRPr="00BC5D83">
        <w:rPr>
          <w:rFonts w:asciiTheme="minorHAnsi" w:hAnsiTheme="minorHAnsi" w:cstheme="minorHAnsi"/>
          <w:i/>
          <w:color w:val="131515"/>
        </w:rPr>
        <w:t>network</w:t>
      </w:r>
      <w:r w:rsidRPr="00BC5D83">
        <w:rPr>
          <w:rFonts w:asciiTheme="minorHAnsi" w:hAnsiTheme="minorHAnsi" w:cstheme="minorHAnsi"/>
          <w:i/>
          <w:color w:val="131515"/>
          <w:spacing w:val="-2"/>
        </w:rPr>
        <w:t xml:space="preserve"> </w:t>
      </w:r>
      <w:r w:rsidRPr="00BC5D83">
        <w:rPr>
          <w:rFonts w:asciiTheme="minorHAnsi" w:hAnsiTheme="minorHAnsi" w:cstheme="minorHAnsi"/>
          <w:i/>
          <w:color w:val="131515"/>
        </w:rPr>
        <w:t>for</w:t>
      </w:r>
      <w:r w:rsidRPr="00BC5D83">
        <w:rPr>
          <w:rFonts w:asciiTheme="minorHAnsi" w:hAnsiTheme="minorHAnsi" w:cstheme="minorHAnsi"/>
          <w:i/>
          <w:color w:val="131515"/>
          <w:spacing w:val="40"/>
        </w:rPr>
        <w:t xml:space="preserve"> </w:t>
      </w:r>
      <w:r w:rsidRPr="00BC5D83">
        <w:rPr>
          <w:rFonts w:asciiTheme="minorHAnsi" w:hAnsiTheme="minorHAnsi" w:cstheme="minorHAnsi"/>
          <w:i/>
          <w:color w:val="131515"/>
        </w:rPr>
        <w:t>purposes</w:t>
      </w:r>
      <w:r w:rsidRPr="00BC5D83">
        <w:rPr>
          <w:rFonts w:asciiTheme="minorHAnsi" w:hAnsiTheme="minorHAnsi" w:cstheme="minorHAnsi"/>
          <w:i/>
          <w:color w:val="131515"/>
          <w:spacing w:val="27"/>
        </w:rPr>
        <w:t xml:space="preserve"> </w:t>
      </w:r>
      <w:r w:rsidRPr="00BC5D83">
        <w:rPr>
          <w:rFonts w:asciiTheme="minorHAnsi" w:hAnsiTheme="minorHAnsi" w:cstheme="minorHAnsi"/>
          <w:i/>
          <w:color w:val="131515"/>
        </w:rPr>
        <w:t>or monitoring and operation) charging stations</w:t>
      </w:r>
      <w:r w:rsidRPr="00BC5D83">
        <w:rPr>
          <w:rFonts w:asciiTheme="minorHAnsi" w:hAnsiTheme="minorHAnsi" w:cstheme="minorHAnsi"/>
          <w:i/>
          <w:color w:val="363636"/>
        </w:rPr>
        <w:t>.</w:t>
      </w:r>
    </w:p>
    <w:p w14:paraId="1D7180FF" w14:textId="77777777" w:rsidR="00464422" w:rsidRDefault="00464422" w:rsidP="005E3ABF">
      <w:pPr>
        <w:pStyle w:val="BodyText"/>
        <w:ind w:left="720"/>
        <w:rPr>
          <w:rFonts w:asciiTheme="minorHAnsi" w:hAnsiTheme="minorHAnsi" w:cstheme="minorHAnsi"/>
          <w:b/>
          <w:color w:val="131515"/>
        </w:rPr>
      </w:pPr>
    </w:p>
    <w:p w14:paraId="3EF7F3C4" w14:textId="2FF9CE71" w:rsidR="005E3ABF" w:rsidRPr="00BC5D83" w:rsidRDefault="005E3ABF" w:rsidP="005E3ABF">
      <w:pPr>
        <w:pStyle w:val="BodyText"/>
        <w:ind w:left="720"/>
        <w:rPr>
          <w:rFonts w:asciiTheme="minorHAnsi" w:hAnsiTheme="minorHAnsi" w:cstheme="minorHAnsi"/>
        </w:rPr>
      </w:pPr>
      <w:r w:rsidRPr="00BC5D83">
        <w:rPr>
          <w:rFonts w:asciiTheme="minorHAnsi" w:hAnsiTheme="minorHAnsi" w:cstheme="minorHAnsi"/>
          <w:b/>
          <w:color w:val="131515"/>
        </w:rPr>
        <w:t>Extremely</w:t>
      </w:r>
      <w:r w:rsidRPr="00BC5D83">
        <w:rPr>
          <w:rFonts w:asciiTheme="minorHAnsi" w:hAnsiTheme="minorHAnsi" w:cstheme="minorHAnsi"/>
          <w:b/>
          <w:color w:val="131515"/>
          <w:spacing w:val="40"/>
        </w:rPr>
        <w:t xml:space="preserve"> </w:t>
      </w:r>
      <w:r w:rsidRPr="00BC5D83">
        <w:rPr>
          <w:rFonts w:asciiTheme="minorHAnsi" w:hAnsiTheme="minorHAnsi" w:cstheme="minorHAnsi"/>
          <w:b/>
          <w:color w:val="131515"/>
        </w:rPr>
        <w:t>Advantageous:</w:t>
      </w:r>
      <w:r w:rsidRPr="00BC5D83">
        <w:rPr>
          <w:rFonts w:asciiTheme="minorHAnsi" w:hAnsiTheme="minorHAnsi" w:cstheme="minorHAnsi"/>
          <w:b/>
          <w:color w:val="131515"/>
          <w:spacing w:val="73"/>
        </w:rPr>
        <w:t xml:space="preserve"> </w:t>
      </w:r>
      <w:r w:rsidR="00464422">
        <w:t>Company</w:t>
      </w:r>
      <w:r w:rsidRPr="00BC5D83">
        <w:rPr>
          <w:rFonts w:asciiTheme="minorHAnsi" w:hAnsiTheme="minorHAnsi" w:cstheme="minorHAnsi"/>
          <w:color w:val="131515"/>
          <w:spacing w:val="40"/>
        </w:rPr>
        <w:t xml:space="preserve"> </w:t>
      </w:r>
      <w:r w:rsidRPr="00BC5D83">
        <w:rPr>
          <w:rFonts w:asciiTheme="minorHAnsi" w:hAnsiTheme="minorHAnsi" w:cstheme="minorHAnsi"/>
          <w:color w:val="131515"/>
        </w:rPr>
        <w:t>has</w:t>
      </w:r>
      <w:r w:rsidRPr="00BC5D83">
        <w:rPr>
          <w:rFonts w:asciiTheme="minorHAnsi" w:hAnsiTheme="minorHAnsi" w:cstheme="minorHAnsi"/>
          <w:color w:val="131515"/>
          <w:spacing w:val="40"/>
        </w:rPr>
        <w:t xml:space="preserve"> </w:t>
      </w:r>
      <w:r w:rsidRPr="00BC5D83">
        <w:rPr>
          <w:rFonts w:asciiTheme="minorHAnsi" w:hAnsiTheme="minorHAnsi" w:cstheme="minorHAnsi"/>
          <w:color w:val="131515"/>
        </w:rPr>
        <w:t>at</w:t>
      </w:r>
      <w:r w:rsidRPr="00BC5D83">
        <w:rPr>
          <w:rFonts w:asciiTheme="minorHAnsi" w:hAnsiTheme="minorHAnsi" w:cstheme="minorHAnsi"/>
          <w:color w:val="131515"/>
          <w:spacing w:val="40"/>
        </w:rPr>
        <w:t xml:space="preserve"> </w:t>
      </w:r>
      <w:r w:rsidRPr="00BC5D83">
        <w:rPr>
          <w:rFonts w:asciiTheme="minorHAnsi" w:hAnsiTheme="minorHAnsi" w:cstheme="minorHAnsi"/>
          <w:color w:val="131515"/>
        </w:rPr>
        <w:t>least</w:t>
      </w:r>
      <w:r w:rsidRPr="00BC5D83">
        <w:rPr>
          <w:rFonts w:asciiTheme="minorHAnsi" w:hAnsiTheme="minorHAnsi" w:cstheme="minorHAnsi"/>
          <w:color w:val="131515"/>
          <w:spacing w:val="40"/>
        </w:rPr>
        <w:t xml:space="preserve"> </w:t>
      </w:r>
      <w:r w:rsidRPr="00BC5D83">
        <w:rPr>
          <w:rFonts w:asciiTheme="minorHAnsi" w:hAnsiTheme="minorHAnsi" w:cstheme="minorHAnsi"/>
          <w:color w:val="131515"/>
        </w:rPr>
        <w:t>seven</w:t>
      </w:r>
      <w:r w:rsidRPr="00BC5D83">
        <w:rPr>
          <w:rFonts w:asciiTheme="minorHAnsi" w:hAnsiTheme="minorHAnsi" w:cstheme="minorHAnsi"/>
          <w:color w:val="131515"/>
          <w:spacing w:val="40"/>
        </w:rPr>
        <w:t xml:space="preserve"> </w:t>
      </w:r>
      <w:r w:rsidRPr="00BC5D83">
        <w:rPr>
          <w:rFonts w:asciiTheme="minorHAnsi" w:hAnsiTheme="minorHAnsi" w:cstheme="minorHAnsi"/>
          <w:color w:val="131515"/>
        </w:rPr>
        <w:t>years</w:t>
      </w:r>
      <w:r w:rsidRPr="00BC5D83">
        <w:rPr>
          <w:rFonts w:asciiTheme="minorHAnsi" w:hAnsiTheme="minorHAnsi" w:cstheme="minorHAnsi"/>
          <w:color w:val="131515"/>
          <w:spacing w:val="40"/>
        </w:rPr>
        <w:t xml:space="preserve"> </w:t>
      </w:r>
      <w:r w:rsidRPr="00BC5D83">
        <w:rPr>
          <w:rFonts w:asciiTheme="minorHAnsi" w:hAnsiTheme="minorHAnsi" w:cstheme="minorHAnsi"/>
          <w:color w:val="131515"/>
        </w:rPr>
        <w:t>of</w:t>
      </w:r>
      <w:r w:rsidRPr="00BC5D83">
        <w:rPr>
          <w:rFonts w:asciiTheme="minorHAnsi" w:hAnsiTheme="minorHAnsi" w:cstheme="minorHAnsi"/>
          <w:color w:val="131515"/>
          <w:spacing w:val="40"/>
        </w:rPr>
        <w:t xml:space="preserve"> </w:t>
      </w:r>
      <w:r w:rsidRPr="00BC5D83">
        <w:rPr>
          <w:rFonts w:asciiTheme="minorHAnsi" w:hAnsiTheme="minorHAnsi" w:cstheme="minorHAnsi"/>
          <w:color w:val="131515"/>
        </w:rPr>
        <w:t>experience</w:t>
      </w:r>
      <w:r w:rsidRPr="00BC5D83">
        <w:rPr>
          <w:rFonts w:asciiTheme="minorHAnsi" w:hAnsiTheme="minorHAnsi" w:cstheme="minorHAnsi"/>
          <w:color w:val="131515"/>
          <w:spacing w:val="40"/>
        </w:rPr>
        <w:t xml:space="preserve"> </w:t>
      </w:r>
      <w:r w:rsidRPr="00BC5D83">
        <w:rPr>
          <w:rFonts w:asciiTheme="minorHAnsi" w:hAnsiTheme="minorHAnsi" w:cstheme="minorHAnsi"/>
          <w:color w:val="131515"/>
        </w:rPr>
        <w:t>operating</w:t>
      </w:r>
      <w:r w:rsidRPr="00BC5D83">
        <w:rPr>
          <w:rFonts w:asciiTheme="minorHAnsi" w:hAnsiTheme="minorHAnsi" w:cstheme="minorHAnsi"/>
          <w:color w:val="131515"/>
          <w:spacing w:val="40"/>
        </w:rPr>
        <w:t xml:space="preserve"> </w:t>
      </w:r>
      <w:r w:rsidRPr="00BC5D83">
        <w:rPr>
          <w:rFonts w:asciiTheme="minorHAnsi" w:hAnsiTheme="minorHAnsi" w:cstheme="minorHAnsi"/>
          <w:color w:val="131515"/>
        </w:rPr>
        <w:t>networked electric vehicle charging stations</w:t>
      </w:r>
      <w:r w:rsidRPr="00BC5D83">
        <w:rPr>
          <w:rFonts w:asciiTheme="minorHAnsi" w:hAnsiTheme="minorHAnsi" w:cstheme="minorHAnsi"/>
          <w:color w:val="363636"/>
        </w:rPr>
        <w:t>.</w:t>
      </w:r>
    </w:p>
    <w:p w14:paraId="38FC1353" w14:textId="77777777" w:rsidR="00464422" w:rsidRDefault="00464422" w:rsidP="005E3ABF">
      <w:pPr>
        <w:pStyle w:val="BodyText"/>
        <w:ind w:left="720"/>
        <w:rPr>
          <w:rFonts w:asciiTheme="minorHAnsi" w:hAnsiTheme="minorHAnsi" w:cstheme="minorHAnsi"/>
          <w:b/>
          <w:color w:val="131515"/>
        </w:rPr>
      </w:pPr>
    </w:p>
    <w:p w14:paraId="494F8D14" w14:textId="6B83C3D1" w:rsidR="005E3ABF" w:rsidRPr="00BC5D83" w:rsidRDefault="005E3ABF" w:rsidP="005E3ABF">
      <w:pPr>
        <w:pStyle w:val="BodyText"/>
        <w:ind w:left="720"/>
        <w:rPr>
          <w:rFonts w:asciiTheme="minorHAnsi" w:hAnsiTheme="minorHAnsi" w:cstheme="minorHAnsi"/>
        </w:rPr>
      </w:pPr>
      <w:r w:rsidRPr="00BC5D83">
        <w:rPr>
          <w:rFonts w:asciiTheme="minorHAnsi" w:hAnsiTheme="minorHAnsi" w:cstheme="minorHAnsi"/>
          <w:b/>
          <w:color w:val="131515"/>
        </w:rPr>
        <w:t>Advantageous:</w:t>
      </w:r>
      <w:r w:rsidRPr="00BC5D83">
        <w:rPr>
          <w:rFonts w:asciiTheme="minorHAnsi" w:hAnsiTheme="minorHAnsi" w:cstheme="minorHAnsi"/>
          <w:b/>
          <w:color w:val="131515"/>
          <w:spacing w:val="40"/>
        </w:rPr>
        <w:t xml:space="preserve"> </w:t>
      </w:r>
      <w:r w:rsidR="00464422">
        <w:t>Company</w:t>
      </w:r>
      <w:r w:rsidRPr="00BC5D83">
        <w:rPr>
          <w:rFonts w:asciiTheme="minorHAnsi" w:hAnsiTheme="minorHAnsi" w:cstheme="minorHAnsi"/>
          <w:color w:val="131515"/>
          <w:spacing w:val="31"/>
        </w:rPr>
        <w:t xml:space="preserve"> </w:t>
      </w:r>
      <w:r w:rsidRPr="00BC5D83">
        <w:rPr>
          <w:rFonts w:asciiTheme="minorHAnsi" w:hAnsiTheme="minorHAnsi" w:cstheme="minorHAnsi"/>
          <w:color w:val="131515"/>
        </w:rPr>
        <w:t>has</w:t>
      </w:r>
      <w:r w:rsidRPr="00BC5D83">
        <w:rPr>
          <w:rFonts w:asciiTheme="minorHAnsi" w:hAnsiTheme="minorHAnsi" w:cstheme="minorHAnsi"/>
          <w:color w:val="131515"/>
          <w:spacing w:val="29"/>
        </w:rPr>
        <w:t xml:space="preserve"> </w:t>
      </w:r>
      <w:r w:rsidRPr="00BC5D83">
        <w:rPr>
          <w:rFonts w:asciiTheme="minorHAnsi" w:hAnsiTheme="minorHAnsi" w:cstheme="minorHAnsi"/>
          <w:color w:val="131515"/>
        </w:rPr>
        <w:t>at</w:t>
      </w:r>
      <w:r w:rsidRPr="00BC5D83">
        <w:rPr>
          <w:rFonts w:asciiTheme="minorHAnsi" w:hAnsiTheme="minorHAnsi" w:cstheme="minorHAnsi"/>
          <w:color w:val="131515"/>
          <w:spacing w:val="25"/>
        </w:rPr>
        <w:t xml:space="preserve"> </w:t>
      </w:r>
      <w:r w:rsidRPr="00BC5D83">
        <w:rPr>
          <w:rFonts w:asciiTheme="minorHAnsi" w:hAnsiTheme="minorHAnsi" w:cstheme="minorHAnsi"/>
          <w:color w:val="131515"/>
        </w:rPr>
        <w:t>least</w:t>
      </w:r>
      <w:r w:rsidRPr="00BC5D83">
        <w:rPr>
          <w:rFonts w:asciiTheme="minorHAnsi" w:hAnsiTheme="minorHAnsi" w:cstheme="minorHAnsi"/>
          <w:color w:val="131515"/>
          <w:spacing w:val="33"/>
        </w:rPr>
        <w:t xml:space="preserve"> </w:t>
      </w:r>
      <w:r w:rsidRPr="00BC5D83">
        <w:rPr>
          <w:rFonts w:asciiTheme="minorHAnsi" w:hAnsiTheme="minorHAnsi" w:cstheme="minorHAnsi"/>
          <w:color w:val="131515"/>
        </w:rPr>
        <w:t>five</w:t>
      </w:r>
      <w:r w:rsidRPr="00BC5D83">
        <w:rPr>
          <w:rFonts w:asciiTheme="minorHAnsi" w:hAnsiTheme="minorHAnsi" w:cstheme="minorHAnsi"/>
          <w:color w:val="131515"/>
          <w:spacing w:val="30"/>
        </w:rPr>
        <w:t xml:space="preserve"> </w:t>
      </w:r>
      <w:r w:rsidRPr="00BC5D83">
        <w:rPr>
          <w:rFonts w:asciiTheme="minorHAnsi" w:hAnsiTheme="minorHAnsi" w:cstheme="minorHAnsi"/>
          <w:color w:val="131515"/>
        </w:rPr>
        <w:t>years</w:t>
      </w:r>
      <w:r w:rsidRPr="00BC5D83">
        <w:rPr>
          <w:rFonts w:asciiTheme="minorHAnsi" w:hAnsiTheme="minorHAnsi" w:cstheme="minorHAnsi"/>
          <w:color w:val="131515"/>
          <w:spacing w:val="29"/>
        </w:rPr>
        <w:t xml:space="preserve"> </w:t>
      </w:r>
      <w:r w:rsidRPr="00BC5D83">
        <w:rPr>
          <w:rFonts w:asciiTheme="minorHAnsi" w:hAnsiTheme="minorHAnsi" w:cstheme="minorHAnsi"/>
          <w:color w:val="131515"/>
        </w:rPr>
        <w:t>of</w:t>
      </w:r>
      <w:r w:rsidRPr="00BC5D83">
        <w:rPr>
          <w:rFonts w:asciiTheme="minorHAnsi" w:hAnsiTheme="minorHAnsi" w:cstheme="minorHAnsi"/>
          <w:color w:val="131515"/>
          <w:spacing w:val="25"/>
        </w:rPr>
        <w:t xml:space="preserve"> </w:t>
      </w:r>
      <w:r w:rsidRPr="00BC5D83">
        <w:rPr>
          <w:rFonts w:asciiTheme="minorHAnsi" w:hAnsiTheme="minorHAnsi" w:cstheme="minorHAnsi"/>
          <w:color w:val="131515"/>
        </w:rPr>
        <w:t>experience</w:t>
      </w:r>
      <w:r w:rsidRPr="00BC5D83">
        <w:rPr>
          <w:rFonts w:asciiTheme="minorHAnsi" w:hAnsiTheme="minorHAnsi" w:cstheme="minorHAnsi"/>
          <w:color w:val="131515"/>
          <w:spacing w:val="39"/>
        </w:rPr>
        <w:t xml:space="preserve"> </w:t>
      </w:r>
      <w:r w:rsidRPr="00BC5D83">
        <w:rPr>
          <w:rFonts w:asciiTheme="minorHAnsi" w:hAnsiTheme="minorHAnsi" w:cstheme="minorHAnsi"/>
          <w:color w:val="131515"/>
        </w:rPr>
        <w:t>operating</w:t>
      </w:r>
      <w:r w:rsidRPr="00BC5D83">
        <w:rPr>
          <w:rFonts w:asciiTheme="minorHAnsi" w:hAnsiTheme="minorHAnsi" w:cstheme="minorHAnsi"/>
          <w:color w:val="131515"/>
          <w:spacing w:val="31"/>
        </w:rPr>
        <w:t xml:space="preserve"> </w:t>
      </w:r>
      <w:r w:rsidRPr="00BC5D83">
        <w:rPr>
          <w:rFonts w:asciiTheme="minorHAnsi" w:hAnsiTheme="minorHAnsi" w:cstheme="minorHAnsi"/>
          <w:color w:val="131515"/>
        </w:rPr>
        <w:t>networked</w:t>
      </w:r>
      <w:r w:rsidRPr="00BC5D83">
        <w:rPr>
          <w:rFonts w:asciiTheme="minorHAnsi" w:hAnsiTheme="minorHAnsi" w:cstheme="minorHAnsi"/>
          <w:color w:val="131515"/>
          <w:spacing w:val="38"/>
        </w:rPr>
        <w:t xml:space="preserve"> </w:t>
      </w:r>
      <w:r w:rsidRPr="00BC5D83">
        <w:rPr>
          <w:rFonts w:asciiTheme="minorHAnsi" w:hAnsiTheme="minorHAnsi" w:cstheme="minorHAnsi"/>
          <w:color w:val="131515"/>
        </w:rPr>
        <w:t>electric</w:t>
      </w:r>
      <w:r w:rsidRPr="00BC5D83">
        <w:rPr>
          <w:rFonts w:asciiTheme="minorHAnsi" w:hAnsiTheme="minorHAnsi" w:cstheme="minorHAnsi"/>
          <w:color w:val="131515"/>
          <w:spacing w:val="40"/>
        </w:rPr>
        <w:t xml:space="preserve"> </w:t>
      </w:r>
      <w:r w:rsidRPr="00BC5D83">
        <w:rPr>
          <w:rFonts w:asciiTheme="minorHAnsi" w:hAnsiTheme="minorHAnsi" w:cstheme="minorHAnsi"/>
          <w:color w:val="131515"/>
        </w:rPr>
        <w:t>vehicle charging stations.</w:t>
      </w:r>
    </w:p>
    <w:p w14:paraId="5F1B67BE" w14:textId="77777777" w:rsidR="00464422" w:rsidRDefault="00464422" w:rsidP="005E3ABF">
      <w:pPr>
        <w:pStyle w:val="BodyText"/>
        <w:ind w:left="720"/>
        <w:rPr>
          <w:rFonts w:asciiTheme="minorHAnsi" w:hAnsiTheme="minorHAnsi" w:cstheme="minorHAnsi"/>
          <w:b/>
          <w:color w:val="131515"/>
        </w:rPr>
      </w:pPr>
    </w:p>
    <w:p w14:paraId="0BE4212B" w14:textId="3159DA60" w:rsidR="005E3ABF" w:rsidRPr="00BC5D83" w:rsidRDefault="005E3ABF" w:rsidP="005E3ABF">
      <w:pPr>
        <w:pStyle w:val="BodyText"/>
        <w:ind w:left="720"/>
        <w:rPr>
          <w:rFonts w:asciiTheme="minorHAnsi" w:hAnsiTheme="minorHAnsi" w:cstheme="minorHAnsi"/>
        </w:rPr>
      </w:pPr>
      <w:r w:rsidRPr="00BC5D83">
        <w:rPr>
          <w:rFonts w:asciiTheme="minorHAnsi" w:hAnsiTheme="minorHAnsi" w:cstheme="minorHAnsi"/>
          <w:b/>
          <w:color w:val="131515"/>
        </w:rPr>
        <w:t>Not</w:t>
      </w:r>
      <w:r w:rsidRPr="00BC5D83">
        <w:rPr>
          <w:rFonts w:asciiTheme="minorHAnsi" w:hAnsiTheme="minorHAnsi" w:cstheme="minorHAnsi"/>
          <w:b/>
          <w:color w:val="131515"/>
          <w:spacing w:val="80"/>
        </w:rPr>
        <w:t xml:space="preserve"> </w:t>
      </w:r>
      <w:r w:rsidRPr="00BC5D83">
        <w:rPr>
          <w:rFonts w:asciiTheme="minorHAnsi" w:hAnsiTheme="minorHAnsi" w:cstheme="minorHAnsi"/>
          <w:b/>
          <w:color w:val="131515"/>
        </w:rPr>
        <w:t>Advantageous:</w:t>
      </w:r>
      <w:r w:rsidRPr="00BC5D83">
        <w:rPr>
          <w:rFonts w:asciiTheme="minorHAnsi" w:hAnsiTheme="minorHAnsi" w:cstheme="minorHAnsi"/>
          <w:b/>
          <w:color w:val="131515"/>
          <w:spacing w:val="40"/>
        </w:rPr>
        <w:t xml:space="preserve"> </w:t>
      </w:r>
      <w:r w:rsidR="00464422">
        <w:t>Company</w:t>
      </w:r>
      <w:r w:rsidRPr="00BC5D83">
        <w:rPr>
          <w:rFonts w:asciiTheme="minorHAnsi" w:hAnsiTheme="minorHAnsi" w:cstheme="minorHAnsi"/>
          <w:color w:val="131515"/>
          <w:spacing w:val="32"/>
        </w:rPr>
        <w:t xml:space="preserve"> </w:t>
      </w:r>
      <w:r w:rsidRPr="00BC5D83">
        <w:rPr>
          <w:rFonts w:asciiTheme="minorHAnsi" w:hAnsiTheme="minorHAnsi" w:cstheme="minorHAnsi"/>
          <w:color w:val="131515"/>
        </w:rPr>
        <w:t>has</w:t>
      </w:r>
      <w:r w:rsidRPr="00BC5D83">
        <w:rPr>
          <w:rFonts w:asciiTheme="minorHAnsi" w:hAnsiTheme="minorHAnsi" w:cstheme="minorHAnsi"/>
          <w:color w:val="131515"/>
          <w:spacing w:val="27"/>
        </w:rPr>
        <w:t xml:space="preserve"> </w:t>
      </w:r>
      <w:r w:rsidRPr="00BC5D83">
        <w:rPr>
          <w:rFonts w:asciiTheme="minorHAnsi" w:hAnsiTheme="minorHAnsi" w:cstheme="minorHAnsi"/>
          <w:color w:val="131515"/>
        </w:rPr>
        <w:t>fewer</w:t>
      </w:r>
      <w:r w:rsidRPr="00BC5D83">
        <w:rPr>
          <w:rFonts w:asciiTheme="minorHAnsi" w:hAnsiTheme="minorHAnsi" w:cstheme="minorHAnsi"/>
          <w:color w:val="131515"/>
          <w:spacing w:val="32"/>
        </w:rPr>
        <w:t xml:space="preserve"> </w:t>
      </w:r>
      <w:r w:rsidRPr="00BC5D83">
        <w:rPr>
          <w:rFonts w:asciiTheme="minorHAnsi" w:hAnsiTheme="minorHAnsi" w:cstheme="minorHAnsi"/>
          <w:color w:val="131515"/>
        </w:rPr>
        <w:t>than</w:t>
      </w:r>
      <w:r w:rsidRPr="00BC5D83">
        <w:rPr>
          <w:rFonts w:asciiTheme="minorHAnsi" w:hAnsiTheme="minorHAnsi" w:cstheme="minorHAnsi"/>
          <w:color w:val="131515"/>
          <w:spacing w:val="25"/>
        </w:rPr>
        <w:t xml:space="preserve"> </w:t>
      </w:r>
      <w:r w:rsidRPr="00BC5D83">
        <w:rPr>
          <w:rFonts w:asciiTheme="minorHAnsi" w:hAnsiTheme="minorHAnsi" w:cstheme="minorHAnsi"/>
          <w:color w:val="131515"/>
        </w:rPr>
        <w:t>five</w:t>
      </w:r>
      <w:r w:rsidRPr="00BC5D83">
        <w:rPr>
          <w:rFonts w:asciiTheme="minorHAnsi" w:hAnsiTheme="minorHAnsi" w:cstheme="minorHAnsi"/>
          <w:color w:val="131515"/>
          <w:spacing w:val="22"/>
        </w:rPr>
        <w:t xml:space="preserve"> </w:t>
      </w:r>
      <w:r w:rsidRPr="00BC5D83">
        <w:rPr>
          <w:rFonts w:asciiTheme="minorHAnsi" w:hAnsiTheme="minorHAnsi" w:cstheme="minorHAnsi"/>
          <w:color w:val="131515"/>
        </w:rPr>
        <w:t>years</w:t>
      </w:r>
      <w:r w:rsidRPr="00BC5D83">
        <w:rPr>
          <w:rFonts w:asciiTheme="minorHAnsi" w:hAnsiTheme="minorHAnsi" w:cstheme="minorHAnsi"/>
          <w:color w:val="131515"/>
          <w:spacing w:val="30"/>
        </w:rPr>
        <w:t xml:space="preserve"> </w:t>
      </w:r>
      <w:r w:rsidRPr="00BC5D83">
        <w:rPr>
          <w:rFonts w:asciiTheme="minorHAnsi" w:hAnsiTheme="minorHAnsi" w:cstheme="minorHAnsi"/>
          <w:color w:val="131515"/>
        </w:rPr>
        <w:t>of</w:t>
      </w:r>
      <w:r w:rsidRPr="00BC5D83">
        <w:rPr>
          <w:rFonts w:asciiTheme="minorHAnsi" w:hAnsiTheme="minorHAnsi" w:cstheme="minorHAnsi"/>
          <w:color w:val="131515"/>
          <w:spacing w:val="27"/>
        </w:rPr>
        <w:t xml:space="preserve"> </w:t>
      </w:r>
      <w:r w:rsidRPr="00BC5D83">
        <w:rPr>
          <w:rFonts w:asciiTheme="minorHAnsi" w:hAnsiTheme="minorHAnsi" w:cstheme="minorHAnsi"/>
          <w:color w:val="131515"/>
        </w:rPr>
        <w:t>experience</w:t>
      </w:r>
      <w:r w:rsidRPr="00BC5D83">
        <w:rPr>
          <w:rFonts w:asciiTheme="minorHAnsi" w:hAnsiTheme="minorHAnsi" w:cstheme="minorHAnsi"/>
          <w:color w:val="131515"/>
          <w:spacing w:val="40"/>
        </w:rPr>
        <w:t xml:space="preserve"> </w:t>
      </w:r>
      <w:r w:rsidRPr="00BC5D83">
        <w:rPr>
          <w:rFonts w:asciiTheme="minorHAnsi" w:hAnsiTheme="minorHAnsi" w:cstheme="minorHAnsi"/>
          <w:color w:val="131515"/>
        </w:rPr>
        <w:t>operating</w:t>
      </w:r>
      <w:r w:rsidRPr="00BC5D83">
        <w:rPr>
          <w:rFonts w:asciiTheme="minorHAnsi" w:hAnsiTheme="minorHAnsi" w:cstheme="minorHAnsi"/>
          <w:color w:val="131515"/>
          <w:spacing w:val="26"/>
        </w:rPr>
        <w:t xml:space="preserve"> </w:t>
      </w:r>
      <w:r w:rsidRPr="00BC5D83">
        <w:rPr>
          <w:rFonts w:asciiTheme="minorHAnsi" w:hAnsiTheme="minorHAnsi" w:cstheme="minorHAnsi"/>
          <w:color w:val="131515"/>
        </w:rPr>
        <w:t>networked</w:t>
      </w:r>
      <w:r w:rsidRPr="00BC5D83">
        <w:rPr>
          <w:rFonts w:asciiTheme="minorHAnsi" w:hAnsiTheme="minorHAnsi" w:cstheme="minorHAnsi"/>
          <w:color w:val="131515"/>
          <w:spacing w:val="34"/>
        </w:rPr>
        <w:t xml:space="preserve"> </w:t>
      </w:r>
      <w:r w:rsidRPr="00BC5D83">
        <w:rPr>
          <w:rFonts w:asciiTheme="minorHAnsi" w:hAnsiTheme="minorHAnsi" w:cstheme="minorHAnsi"/>
          <w:color w:val="131515"/>
        </w:rPr>
        <w:t>electric vehicle charging stations.</w:t>
      </w:r>
    </w:p>
    <w:p w14:paraId="49D92D7C" w14:textId="77777777" w:rsidR="005E3ABF" w:rsidRPr="00BC5D83" w:rsidRDefault="005E3ABF" w:rsidP="005E3ABF">
      <w:pPr>
        <w:pStyle w:val="BodyText"/>
        <w:rPr>
          <w:rFonts w:asciiTheme="minorHAnsi" w:hAnsiTheme="minorHAnsi" w:cstheme="minorHAnsi"/>
        </w:rPr>
      </w:pPr>
    </w:p>
    <w:p w14:paraId="2BB2D719" w14:textId="77777777" w:rsidR="005E3ABF" w:rsidRPr="00BC5D83" w:rsidRDefault="005E3ABF" w:rsidP="005E3ABF">
      <w:pPr>
        <w:pStyle w:val="BodyText"/>
        <w:rPr>
          <w:rFonts w:asciiTheme="minorHAnsi" w:hAnsiTheme="minorHAnsi" w:cstheme="minorHAnsi"/>
          <w:i/>
          <w:color w:val="131515"/>
        </w:rPr>
      </w:pPr>
      <w:r w:rsidRPr="00BC5D83">
        <w:rPr>
          <w:rFonts w:asciiTheme="minorHAnsi" w:hAnsiTheme="minorHAnsi" w:cstheme="minorHAnsi"/>
          <w:i/>
          <w:color w:val="131515"/>
        </w:rPr>
        <w:t>Proof</w:t>
      </w:r>
      <w:r w:rsidRPr="00BC5D83">
        <w:rPr>
          <w:rFonts w:asciiTheme="minorHAnsi" w:hAnsiTheme="minorHAnsi" w:cstheme="minorHAnsi"/>
          <w:i/>
          <w:color w:val="131515"/>
          <w:spacing w:val="11"/>
        </w:rPr>
        <w:t xml:space="preserve"> </w:t>
      </w:r>
      <w:r w:rsidRPr="00BC5D83">
        <w:rPr>
          <w:rFonts w:asciiTheme="minorHAnsi" w:hAnsiTheme="minorHAnsi" w:cstheme="minorHAnsi"/>
          <w:i/>
          <w:color w:val="131515"/>
        </w:rPr>
        <w:t>of</w:t>
      </w:r>
      <w:r w:rsidRPr="00BC5D83">
        <w:rPr>
          <w:rFonts w:asciiTheme="minorHAnsi" w:hAnsiTheme="minorHAnsi" w:cstheme="minorHAnsi"/>
          <w:i/>
          <w:color w:val="131515"/>
          <w:spacing w:val="1"/>
        </w:rPr>
        <w:t xml:space="preserve"> </w:t>
      </w:r>
      <w:r w:rsidRPr="00BC5D83">
        <w:rPr>
          <w:rFonts w:asciiTheme="minorHAnsi" w:hAnsiTheme="minorHAnsi" w:cstheme="minorHAnsi"/>
          <w:i/>
          <w:color w:val="131515"/>
        </w:rPr>
        <w:t>Partner</w:t>
      </w:r>
      <w:r w:rsidRPr="00BC5D83">
        <w:rPr>
          <w:rFonts w:asciiTheme="minorHAnsi" w:hAnsiTheme="minorHAnsi" w:cstheme="minorHAnsi"/>
          <w:i/>
          <w:color w:val="131515"/>
          <w:spacing w:val="-9"/>
        </w:rPr>
        <w:t xml:space="preserve"> </w:t>
      </w:r>
      <w:r w:rsidRPr="00BC5D83">
        <w:rPr>
          <w:rFonts w:asciiTheme="minorHAnsi" w:hAnsiTheme="minorHAnsi" w:cstheme="minorHAnsi"/>
          <w:i/>
          <w:color w:val="131515"/>
        </w:rPr>
        <w:t>financial</w:t>
      </w:r>
      <w:r w:rsidRPr="00BC5D83">
        <w:rPr>
          <w:rFonts w:asciiTheme="minorHAnsi" w:hAnsiTheme="minorHAnsi" w:cstheme="minorHAnsi"/>
          <w:i/>
          <w:color w:val="131515"/>
          <w:spacing w:val="2"/>
        </w:rPr>
        <w:t xml:space="preserve"> </w:t>
      </w:r>
      <w:r w:rsidRPr="00BC5D83">
        <w:rPr>
          <w:rFonts w:asciiTheme="minorHAnsi" w:hAnsiTheme="minorHAnsi" w:cstheme="minorHAnsi"/>
          <w:i/>
          <w:color w:val="131515"/>
          <w:spacing w:val="-2"/>
        </w:rPr>
        <w:t>stability</w:t>
      </w:r>
    </w:p>
    <w:p w14:paraId="4C9ABA3F" w14:textId="77777777" w:rsidR="00464422" w:rsidRDefault="00464422" w:rsidP="005E3ABF">
      <w:pPr>
        <w:pStyle w:val="BodyText"/>
        <w:ind w:left="720"/>
        <w:rPr>
          <w:rFonts w:asciiTheme="minorHAnsi" w:hAnsiTheme="minorHAnsi" w:cstheme="minorHAnsi"/>
          <w:b/>
          <w:color w:val="131515"/>
        </w:rPr>
      </w:pPr>
    </w:p>
    <w:p w14:paraId="06F2A6E3" w14:textId="567B2080" w:rsidR="005E3ABF" w:rsidRPr="00BC5D83" w:rsidRDefault="005E3ABF" w:rsidP="005E3ABF">
      <w:pPr>
        <w:pStyle w:val="BodyText"/>
        <w:ind w:left="720"/>
        <w:rPr>
          <w:rFonts w:asciiTheme="minorHAnsi" w:hAnsiTheme="minorHAnsi" w:cstheme="minorHAnsi"/>
        </w:rPr>
      </w:pPr>
      <w:r w:rsidRPr="00BC5D83">
        <w:rPr>
          <w:rFonts w:asciiTheme="minorHAnsi" w:hAnsiTheme="minorHAnsi" w:cstheme="minorHAnsi"/>
          <w:b/>
          <w:color w:val="131515"/>
        </w:rPr>
        <w:t xml:space="preserve">Extremely Advantageous: </w:t>
      </w:r>
      <w:r w:rsidRPr="00BC5D83">
        <w:rPr>
          <w:rFonts w:asciiTheme="minorHAnsi" w:hAnsiTheme="minorHAnsi" w:cstheme="minorHAnsi"/>
          <w:color w:val="131515"/>
        </w:rPr>
        <w:t>Strong financial stability as reflected in a certified financial statement or other</w:t>
      </w:r>
      <w:r w:rsidRPr="00BC5D83">
        <w:rPr>
          <w:rFonts w:asciiTheme="minorHAnsi" w:hAnsiTheme="minorHAnsi" w:cstheme="minorHAnsi"/>
          <w:color w:val="131515"/>
          <w:spacing w:val="30"/>
        </w:rPr>
        <w:t xml:space="preserve"> </w:t>
      </w:r>
      <w:r w:rsidRPr="00BC5D83">
        <w:rPr>
          <w:rFonts w:asciiTheme="minorHAnsi" w:hAnsiTheme="minorHAnsi" w:cstheme="minorHAnsi"/>
          <w:color w:val="131515"/>
        </w:rPr>
        <w:t>certified</w:t>
      </w:r>
      <w:r w:rsidRPr="00BC5D83">
        <w:rPr>
          <w:rFonts w:asciiTheme="minorHAnsi" w:hAnsiTheme="minorHAnsi" w:cstheme="minorHAnsi"/>
          <w:color w:val="131515"/>
          <w:spacing w:val="28"/>
        </w:rPr>
        <w:t xml:space="preserve"> </w:t>
      </w:r>
      <w:r w:rsidRPr="00BC5D83">
        <w:rPr>
          <w:rFonts w:asciiTheme="minorHAnsi" w:hAnsiTheme="minorHAnsi" w:cstheme="minorHAnsi"/>
          <w:color w:val="131515"/>
        </w:rPr>
        <w:t>statement, including but not limited to</w:t>
      </w:r>
      <w:r w:rsidRPr="00BC5D83">
        <w:rPr>
          <w:rFonts w:asciiTheme="minorHAnsi" w:hAnsiTheme="minorHAnsi" w:cstheme="minorHAnsi"/>
          <w:color w:val="131515"/>
          <w:spacing w:val="30"/>
        </w:rPr>
        <w:t xml:space="preserve"> </w:t>
      </w:r>
      <w:r w:rsidRPr="00BC5D83">
        <w:rPr>
          <w:rFonts w:asciiTheme="minorHAnsi" w:hAnsiTheme="minorHAnsi" w:cstheme="minorHAnsi"/>
          <w:color w:val="131515"/>
        </w:rPr>
        <w:t>a</w:t>
      </w:r>
      <w:r w:rsidRPr="00BC5D83">
        <w:rPr>
          <w:rFonts w:asciiTheme="minorHAnsi" w:hAnsiTheme="minorHAnsi" w:cstheme="minorHAnsi"/>
          <w:color w:val="131515"/>
          <w:spacing w:val="31"/>
        </w:rPr>
        <w:t xml:space="preserve"> </w:t>
      </w:r>
      <w:r w:rsidRPr="00BC5D83">
        <w:rPr>
          <w:rFonts w:asciiTheme="minorHAnsi" w:hAnsiTheme="minorHAnsi" w:cstheme="minorHAnsi"/>
          <w:color w:val="131515"/>
        </w:rPr>
        <w:t>Dun and Bradstreet</w:t>
      </w:r>
      <w:r w:rsidRPr="00BC5D83">
        <w:rPr>
          <w:rFonts w:asciiTheme="minorHAnsi" w:hAnsiTheme="minorHAnsi" w:cstheme="minorHAnsi"/>
          <w:color w:val="131515"/>
          <w:spacing w:val="40"/>
        </w:rPr>
        <w:t xml:space="preserve"> </w:t>
      </w:r>
      <w:r w:rsidRPr="00BC5D83">
        <w:rPr>
          <w:rFonts w:asciiTheme="minorHAnsi" w:hAnsiTheme="minorHAnsi" w:cstheme="minorHAnsi"/>
          <w:color w:val="131515"/>
        </w:rPr>
        <w:t>financial</w:t>
      </w:r>
      <w:r w:rsidRPr="00BC5D83">
        <w:rPr>
          <w:rFonts w:asciiTheme="minorHAnsi" w:hAnsiTheme="minorHAnsi" w:cstheme="minorHAnsi"/>
          <w:color w:val="131515"/>
          <w:spacing w:val="30"/>
        </w:rPr>
        <w:t xml:space="preserve"> </w:t>
      </w:r>
      <w:r w:rsidRPr="00BC5D83">
        <w:rPr>
          <w:rFonts w:asciiTheme="minorHAnsi" w:hAnsiTheme="minorHAnsi" w:cstheme="minorHAnsi"/>
          <w:color w:val="131515"/>
        </w:rPr>
        <w:t>rating</w:t>
      </w:r>
      <w:r w:rsidRPr="00BC5D83">
        <w:rPr>
          <w:rFonts w:asciiTheme="minorHAnsi" w:hAnsiTheme="minorHAnsi" w:cstheme="minorHAnsi"/>
          <w:color w:val="363636"/>
        </w:rPr>
        <w:t>.</w:t>
      </w:r>
    </w:p>
    <w:p w14:paraId="27180702" w14:textId="77777777" w:rsidR="00464422" w:rsidRDefault="00464422" w:rsidP="005E3ABF">
      <w:pPr>
        <w:pStyle w:val="BodyText"/>
        <w:ind w:left="720"/>
        <w:rPr>
          <w:rFonts w:asciiTheme="minorHAnsi" w:hAnsiTheme="minorHAnsi" w:cstheme="minorHAnsi"/>
          <w:b/>
          <w:color w:val="131515"/>
        </w:rPr>
      </w:pPr>
    </w:p>
    <w:p w14:paraId="25F90CE9" w14:textId="619187EA" w:rsidR="005E3ABF" w:rsidRPr="00BC5D83" w:rsidRDefault="005E3ABF" w:rsidP="005E3ABF">
      <w:pPr>
        <w:pStyle w:val="BodyText"/>
        <w:ind w:left="720"/>
        <w:rPr>
          <w:rFonts w:asciiTheme="minorHAnsi" w:hAnsiTheme="minorHAnsi" w:cstheme="minorHAnsi"/>
        </w:rPr>
      </w:pPr>
      <w:r w:rsidRPr="00BC5D83">
        <w:rPr>
          <w:rFonts w:asciiTheme="minorHAnsi" w:hAnsiTheme="minorHAnsi" w:cstheme="minorHAnsi"/>
          <w:b/>
          <w:color w:val="131515"/>
        </w:rPr>
        <w:t xml:space="preserve">Advantageous: </w:t>
      </w:r>
      <w:r w:rsidRPr="00BC5D83">
        <w:rPr>
          <w:rFonts w:asciiTheme="minorHAnsi" w:hAnsiTheme="minorHAnsi" w:cstheme="minorHAnsi"/>
          <w:color w:val="131515"/>
        </w:rPr>
        <w:t>Financial stability as reflected in a certified financial statement or other certified statement, including but not limited to a Dun and Bradstreet financial rating.</w:t>
      </w:r>
    </w:p>
    <w:p w14:paraId="4E048D1D" w14:textId="77777777" w:rsidR="00464422" w:rsidRDefault="00464422" w:rsidP="005E3ABF">
      <w:pPr>
        <w:pStyle w:val="BodyText"/>
        <w:ind w:left="720"/>
        <w:rPr>
          <w:rFonts w:asciiTheme="minorHAnsi" w:hAnsiTheme="minorHAnsi" w:cstheme="minorHAnsi"/>
          <w:b/>
          <w:color w:val="131515"/>
        </w:rPr>
      </w:pPr>
    </w:p>
    <w:p w14:paraId="5E711432" w14:textId="11F70EEE" w:rsidR="005E3ABF" w:rsidRPr="00BC5D83" w:rsidRDefault="005E3ABF" w:rsidP="005E3ABF">
      <w:pPr>
        <w:pStyle w:val="BodyText"/>
        <w:ind w:left="720"/>
        <w:rPr>
          <w:rFonts w:asciiTheme="minorHAnsi" w:hAnsiTheme="minorHAnsi" w:cstheme="minorHAnsi"/>
        </w:rPr>
      </w:pPr>
      <w:r w:rsidRPr="00BC5D83">
        <w:rPr>
          <w:rFonts w:asciiTheme="minorHAnsi" w:hAnsiTheme="minorHAnsi" w:cstheme="minorHAnsi"/>
          <w:b/>
          <w:color w:val="131515"/>
        </w:rPr>
        <w:t>Not</w:t>
      </w:r>
      <w:r w:rsidRPr="00BC5D83">
        <w:rPr>
          <w:rFonts w:asciiTheme="minorHAnsi" w:hAnsiTheme="minorHAnsi" w:cstheme="minorHAnsi"/>
          <w:b/>
          <w:color w:val="131515"/>
          <w:spacing w:val="80"/>
        </w:rPr>
        <w:t xml:space="preserve"> </w:t>
      </w:r>
      <w:r w:rsidRPr="00BC5D83">
        <w:rPr>
          <w:rFonts w:asciiTheme="minorHAnsi" w:hAnsiTheme="minorHAnsi" w:cstheme="minorHAnsi"/>
          <w:b/>
          <w:color w:val="131515"/>
        </w:rPr>
        <w:t>Advantageous</w:t>
      </w:r>
      <w:r w:rsidRPr="00BC5D83">
        <w:rPr>
          <w:rFonts w:asciiTheme="minorHAnsi" w:hAnsiTheme="minorHAnsi" w:cstheme="minorHAnsi"/>
          <w:b/>
          <w:color w:val="363636"/>
        </w:rPr>
        <w:t xml:space="preserve">: </w:t>
      </w:r>
      <w:r w:rsidRPr="00BC5D83">
        <w:rPr>
          <w:rFonts w:asciiTheme="minorHAnsi" w:hAnsiTheme="minorHAnsi" w:cstheme="minorHAnsi"/>
          <w:color w:val="131515"/>
        </w:rPr>
        <w:t>Certified</w:t>
      </w:r>
      <w:r w:rsidRPr="00BC5D83">
        <w:rPr>
          <w:rFonts w:asciiTheme="minorHAnsi" w:hAnsiTheme="minorHAnsi" w:cstheme="minorHAnsi"/>
          <w:color w:val="131515"/>
          <w:spacing w:val="40"/>
        </w:rPr>
        <w:t xml:space="preserve"> </w:t>
      </w:r>
      <w:r w:rsidRPr="00BC5D83">
        <w:rPr>
          <w:rFonts w:asciiTheme="minorHAnsi" w:hAnsiTheme="minorHAnsi" w:cstheme="minorHAnsi"/>
          <w:color w:val="131515"/>
        </w:rPr>
        <w:t>financial</w:t>
      </w:r>
      <w:r w:rsidRPr="00BC5D83">
        <w:rPr>
          <w:rFonts w:asciiTheme="minorHAnsi" w:hAnsiTheme="minorHAnsi" w:cstheme="minorHAnsi"/>
          <w:color w:val="131515"/>
          <w:spacing w:val="40"/>
        </w:rPr>
        <w:t xml:space="preserve"> </w:t>
      </w:r>
      <w:r w:rsidRPr="00BC5D83">
        <w:rPr>
          <w:rFonts w:asciiTheme="minorHAnsi" w:hAnsiTheme="minorHAnsi" w:cstheme="minorHAnsi"/>
          <w:color w:val="131515"/>
        </w:rPr>
        <w:t>statement or</w:t>
      </w:r>
      <w:r w:rsidRPr="00BC5D83">
        <w:rPr>
          <w:rFonts w:asciiTheme="minorHAnsi" w:hAnsiTheme="minorHAnsi" w:cstheme="minorHAnsi"/>
          <w:color w:val="131515"/>
          <w:spacing w:val="40"/>
        </w:rPr>
        <w:t xml:space="preserve"> </w:t>
      </w:r>
      <w:r w:rsidRPr="00BC5D83">
        <w:rPr>
          <w:rFonts w:asciiTheme="minorHAnsi" w:hAnsiTheme="minorHAnsi" w:cstheme="minorHAnsi"/>
          <w:color w:val="131515"/>
        </w:rPr>
        <w:t>other</w:t>
      </w:r>
      <w:r w:rsidRPr="00BC5D83">
        <w:rPr>
          <w:rFonts w:asciiTheme="minorHAnsi" w:hAnsiTheme="minorHAnsi" w:cstheme="minorHAnsi"/>
          <w:color w:val="131515"/>
          <w:spacing w:val="40"/>
        </w:rPr>
        <w:t xml:space="preserve"> </w:t>
      </w:r>
      <w:r w:rsidRPr="00BC5D83">
        <w:rPr>
          <w:rFonts w:asciiTheme="minorHAnsi" w:hAnsiTheme="minorHAnsi" w:cstheme="minorHAnsi"/>
          <w:color w:val="131515"/>
        </w:rPr>
        <w:t>certified</w:t>
      </w:r>
      <w:r w:rsidRPr="00BC5D83">
        <w:rPr>
          <w:rFonts w:asciiTheme="minorHAnsi" w:hAnsiTheme="minorHAnsi" w:cstheme="minorHAnsi"/>
          <w:color w:val="131515"/>
          <w:spacing w:val="40"/>
        </w:rPr>
        <w:t xml:space="preserve"> </w:t>
      </w:r>
      <w:r w:rsidRPr="00BC5D83">
        <w:rPr>
          <w:rFonts w:asciiTheme="minorHAnsi" w:hAnsiTheme="minorHAnsi" w:cstheme="minorHAnsi"/>
          <w:color w:val="131515"/>
        </w:rPr>
        <w:t>statement,</w:t>
      </w:r>
      <w:r w:rsidRPr="00BC5D83">
        <w:rPr>
          <w:rFonts w:asciiTheme="minorHAnsi" w:hAnsiTheme="minorHAnsi" w:cstheme="minorHAnsi"/>
          <w:color w:val="131515"/>
          <w:spacing w:val="40"/>
        </w:rPr>
        <w:t xml:space="preserve"> </w:t>
      </w:r>
      <w:r w:rsidRPr="00BC5D83">
        <w:rPr>
          <w:rFonts w:asciiTheme="minorHAnsi" w:hAnsiTheme="minorHAnsi" w:cstheme="minorHAnsi"/>
          <w:color w:val="131515"/>
        </w:rPr>
        <w:t>including</w:t>
      </w:r>
      <w:r w:rsidRPr="00BC5D83">
        <w:rPr>
          <w:rFonts w:asciiTheme="minorHAnsi" w:hAnsiTheme="minorHAnsi" w:cstheme="minorHAnsi"/>
          <w:color w:val="131515"/>
          <w:spacing w:val="40"/>
        </w:rPr>
        <w:t xml:space="preserve"> </w:t>
      </w:r>
      <w:r w:rsidRPr="00BC5D83">
        <w:rPr>
          <w:rFonts w:asciiTheme="minorHAnsi" w:hAnsiTheme="minorHAnsi" w:cstheme="minorHAnsi"/>
          <w:color w:val="131515"/>
        </w:rPr>
        <w:t>but</w:t>
      </w:r>
      <w:r w:rsidRPr="00BC5D83">
        <w:rPr>
          <w:rFonts w:asciiTheme="minorHAnsi" w:hAnsiTheme="minorHAnsi" w:cstheme="minorHAnsi"/>
          <w:color w:val="131515"/>
          <w:spacing w:val="40"/>
        </w:rPr>
        <w:t xml:space="preserve"> </w:t>
      </w:r>
      <w:r w:rsidRPr="00BC5D83">
        <w:rPr>
          <w:rFonts w:asciiTheme="minorHAnsi" w:hAnsiTheme="minorHAnsi" w:cstheme="minorHAnsi"/>
          <w:color w:val="131515"/>
        </w:rPr>
        <w:t>not limited to a Dun and Bradstreet financial rating</w:t>
      </w:r>
      <w:r w:rsidR="009636A3">
        <w:rPr>
          <w:rFonts w:asciiTheme="minorHAnsi" w:hAnsiTheme="minorHAnsi" w:cstheme="minorHAnsi"/>
          <w:color w:val="131515"/>
        </w:rPr>
        <w:t xml:space="preserve">, does not show evidence of </w:t>
      </w:r>
      <w:r w:rsidRPr="00BC5D83">
        <w:rPr>
          <w:rFonts w:asciiTheme="minorHAnsi" w:hAnsiTheme="minorHAnsi" w:cstheme="minorHAnsi"/>
          <w:color w:val="131515"/>
        </w:rPr>
        <w:t>financial stability/financial stability not demonstrated</w:t>
      </w:r>
      <w:r w:rsidRPr="00BC5D83">
        <w:rPr>
          <w:rFonts w:asciiTheme="minorHAnsi" w:hAnsiTheme="minorHAnsi" w:cstheme="minorHAnsi"/>
          <w:color w:val="363636"/>
        </w:rPr>
        <w:t>.</w:t>
      </w:r>
    </w:p>
    <w:p w14:paraId="33209BEE" w14:textId="77777777" w:rsidR="005E3ABF" w:rsidRPr="00BC5D83" w:rsidRDefault="005E3ABF" w:rsidP="005E3ABF">
      <w:pPr>
        <w:pStyle w:val="BodyText"/>
        <w:rPr>
          <w:rFonts w:asciiTheme="minorHAnsi" w:hAnsiTheme="minorHAnsi" w:cstheme="minorHAnsi"/>
        </w:rPr>
      </w:pPr>
    </w:p>
    <w:p w14:paraId="050AC42B" w14:textId="77777777" w:rsidR="005E3ABF" w:rsidRPr="00BC5D83" w:rsidRDefault="005E3ABF" w:rsidP="005E3ABF">
      <w:pPr>
        <w:pStyle w:val="BodyText"/>
        <w:rPr>
          <w:rFonts w:asciiTheme="minorHAnsi" w:hAnsiTheme="minorHAnsi" w:cstheme="minorHAnsi"/>
          <w:i/>
          <w:color w:val="131515"/>
        </w:rPr>
      </w:pPr>
      <w:r w:rsidRPr="00BC5D83">
        <w:rPr>
          <w:rFonts w:asciiTheme="minorHAnsi" w:hAnsiTheme="minorHAnsi" w:cstheme="minorHAnsi"/>
          <w:i/>
          <w:color w:val="131515"/>
        </w:rPr>
        <w:t>Demonstrated ability to provide EV</w:t>
      </w:r>
      <w:r w:rsidRPr="00BC5D83">
        <w:rPr>
          <w:rFonts w:asciiTheme="minorHAnsi" w:hAnsiTheme="minorHAnsi" w:cstheme="minorHAnsi"/>
          <w:i/>
          <w:color w:val="131515"/>
          <w:spacing w:val="-8"/>
        </w:rPr>
        <w:t xml:space="preserve"> </w:t>
      </w:r>
      <w:r w:rsidRPr="00BC5D83">
        <w:rPr>
          <w:rFonts w:asciiTheme="minorHAnsi" w:hAnsiTheme="minorHAnsi" w:cstheme="minorHAnsi"/>
          <w:i/>
          <w:color w:val="131515"/>
        </w:rPr>
        <w:t>charging stations with robust network compatibility with a</w:t>
      </w:r>
      <w:r w:rsidRPr="00BC5D83">
        <w:rPr>
          <w:rFonts w:asciiTheme="minorHAnsi" w:hAnsiTheme="minorHAnsi" w:cstheme="minorHAnsi"/>
          <w:i/>
          <w:color w:val="131515"/>
          <w:spacing w:val="-10"/>
        </w:rPr>
        <w:t xml:space="preserve"> </w:t>
      </w:r>
      <w:r w:rsidRPr="00BC5D83">
        <w:rPr>
          <w:rFonts w:asciiTheme="minorHAnsi" w:hAnsiTheme="minorHAnsi" w:cstheme="minorHAnsi"/>
          <w:i/>
          <w:color w:val="131515"/>
        </w:rPr>
        <w:t>variety of map location,</w:t>
      </w:r>
      <w:r w:rsidRPr="00BC5D83">
        <w:rPr>
          <w:rFonts w:asciiTheme="minorHAnsi" w:hAnsiTheme="minorHAnsi" w:cstheme="minorHAnsi"/>
          <w:i/>
          <w:color w:val="131515"/>
          <w:spacing w:val="-5"/>
        </w:rPr>
        <w:t xml:space="preserve"> </w:t>
      </w:r>
      <w:r w:rsidRPr="00BC5D83">
        <w:rPr>
          <w:rFonts w:asciiTheme="minorHAnsi" w:hAnsiTheme="minorHAnsi" w:cstheme="minorHAnsi"/>
          <w:i/>
          <w:color w:val="131515"/>
        </w:rPr>
        <w:t>equipment</w:t>
      </w:r>
      <w:r w:rsidRPr="00BC5D83">
        <w:rPr>
          <w:rFonts w:asciiTheme="minorHAnsi" w:hAnsiTheme="minorHAnsi" w:cstheme="minorHAnsi"/>
          <w:i/>
          <w:color w:val="131515"/>
          <w:spacing w:val="-3"/>
        </w:rPr>
        <w:t xml:space="preserve"> </w:t>
      </w:r>
      <w:r w:rsidRPr="00BC5D83">
        <w:rPr>
          <w:rFonts w:asciiTheme="minorHAnsi" w:hAnsiTheme="minorHAnsi" w:cstheme="minorHAnsi"/>
          <w:i/>
          <w:color w:val="131515"/>
        </w:rPr>
        <w:t>status,</w:t>
      </w:r>
      <w:r w:rsidRPr="00BC5D83">
        <w:rPr>
          <w:rFonts w:asciiTheme="minorHAnsi" w:hAnsiTheme="minorHAnsi" w:cstheme="minorHAnsi"/>
          <w:i/>
          <w:color w:val="131515"/>
          <w:spacing w:val="-4"/>
        </w:rPr>
        <w:t xml:space="preserve"> </w:t>
      </w:r>
      <w:r w:rsidRPr="00BC5D83">
        <w:rPr>
          <w:rFonts w:asciiTheme="minorHAnsi" w:hAnsiTheme="minorHAnsi" w:cstheme="minorHAnsi"/>
          <w:i/>
          <w:color w:val="131515"/>
        </w:rPr>
        <w:t>and</w:t>
      </w:r>
      <w:r w:rsidRPr="00BC5D83">
        <w:rPr>
          <w:rFonts w:asciiTheme="minorHAnsi" w:hAnsiTheme="minorHAnsi" w:cstheme="minorHAnsi"/>
          <w:i/>
          <w:color w:val="131515"/>
          <w:spacing w:val="-7"/>
        </w:rPr>
        <w:t xml:space="preserve"> </w:t>
      </w:r>
      <w:r w:rsidRPr="00BC5D83">
        <w:rPr>
          <w:rFonts w:asciiTheme="minorHAnsi" w:hAnsiTheme="minorHAnsi" w:cstheme="minorHAnsi"/>
          <w:i/>
          <w:color w:val="131515"/>
        </w:rPr>
        <w:t>payment</w:t>
      </w:r>
      <w:r w:rsidRPr="00BC5D83">
        <w:rPr>
          <w:rFonts w:asciiTheme="minorHAnsi" w:hAnsiTheme="minorHAnsi" w:cstheme="minorHAnsi"/>
          <w:i/>
          <w:color w:val="131515"/>
          <w:spacing w:val="-9"/>
        </w:rPr>
        <w:t xml:space="preserve"> </w:t>
      </w:r>
      <w:r w:rsidRPr="00BC5D83">
        <w:rPr>
          <w:rFonts w:asciiTheme="minorHAnsi" w:hAnsiTheme="minorHAnsi" w:cstheme="minorHAnsi"/>
          <w:i/>
          <w:color w:val="131515"/>
        </w:rPr>
        <w:t>systems (e.g</w:t>
      </w:r>
      <w:r w:rsidRPr="00BC5D83">
        <w:rPr>
          <w:rFonts w:asciiTheme="minorHAnsi" w:hAnsiTheme="minorHAnsi" w:cstheme="minorHAnsi"/>
          <w:i/>
          <w:color w:val="363636"/>
        </w:rPr>
        <w:t>.</w:t>
      </w:r>
      <w:r w:rsidRPr="00BC5D83">
        <w:rPr>
          <w:rFonts w:asciiTheme="minorHAnsi" w:hAnsiTheme="minorHAnsi" w:cstheme="minorHAnsi"/>
          <w:i/>
          <w:color w:val="131515"/>
        </w:rPr>
        <w:t>, PlugShare, ChargeHub, Chargemap, etc.)</w:t>
      </w:r>
    </w:p>
    <w:p w14:paraId="04A88C22" w14:textId="77777777" w:rsidR="00464422" w:rsidRDefault="00464422" w:rsidP="005E3ABF">
      <w:pPr>
        <w:pStyle w:val="BodyText"/>
        <w:ind w:left="720"/>
        <w:rPr>
          <w:rFonts w:asciiTheme="minorHAnsi" w:hAnsiTheme="minorHAnsi" w:cstheme="minorHAnsi"/>
          <w:b/>
          <w:color w:val="131515"/>
          <w:spacing w:val="-2"/>
          <w:w w:val="105"/>
        </w:rPr>
      </w:pPr>
    </w:p>
    <w:p w14:paraId="09145CC6" w14:textId="16884415" w:rsidR="005E3ABF" w:rsidRPr="00BC5D83" w:rsidRDefault="005E3ABF" w:rsidP="005E3ABF">
      <w:pPr>
        <w:pStyle w:val="BodyText"/>
        <w:ind w:left="720"/>
        <w:rPr>
          <w:rFonts w:asciiTheme="minorHAnsi" w:hAnsiTheme="minorHAnsi" w:cstheme="minorHAnsi"/>
          <w:b/>
          <w:sz w:val="18"/>
        </w:rPr>
      </w:pPr>
      <w:r w:rsidRPr="00BC5D83">
        <w:rPr>
          <w:rFonts w:asciiTheme="minorHAnsi" w:hAnsiTheme="minorHAnsi" w:cstheme="minorHAnsi"/>
          <w:b/>
          <w:color w:val="131515"/>
          <w:spacing w:val="-2"/>
          <w:w w:val="105"/>
        </w:rPr>
        <w:t>Extremely Advantageous:</w:t>
      </w:r>
      <w:r w:rsidRPr="00BC5D83">
        <w:rPr>
          <w:rFonts w:asciiTheme="minorHAnsi" w:hAnsiTheme="minorHAnsi" w:cstheme="minorHAnsi"/>
          <w:b/>
          <w:color w:val="131515"/>
          <w:spacing w:val="10"/>
          <w:w w:val="105"/>
        </w:rPr>
        <w:t xml:space="preserve"> </w:t>
      </w:r>
      <w:r w:rsidRPr="00BC5D83">
        <w:rPr>
          <w:rFonts w:asciiTheme="minorHAnsi" w:hAnsiTheme="minorHAnsi" w:cstheme="minorHAnsi"/>
          <w:color w:val="131515"/>
          <w:spacing w:val="-2"/>
          <w:w w:val="105"/>
        </w:rPr>
        <w:t>EV</w:t>
      </w:r>
      <w:r w:rsidRPr="00BC5D83">
        <w:rPr>
          <w:rFonts w:asciiTheme="minorHAnsi" w:hAnsiTheme="minorHAnsi" w:cstheme="minorHAnsi"/>
          <w:color w:val="131515"/>
          <w:spacing w:val="-9"/>
          <w:w w:val="105"/>
        </w:rPr>
        <w:t xml:space="preserve"> </w:t>
      </w:r>
      <w:r w:rsidRPr="00BC5D83">
        <w:rPr>
          <w:rFonts w:asciiTheme="minorHAnsi" w:hAnsiTheme="minorHAnsi" w:cstheme="minorHAnsi"/>
          <w:color w:val="131515"/>
          <w:spacing w:val="-2"/>
          <w:w w:val="105"/>
        </w:rPr>
        <w:t>charging</w:t>
      </w:r>
      <w:r w:rsidRPr="00BC5D83">
        <w:rPr>
          <w:rFonts w:asciiTheme="minorHAnsi" w:hAnsiTheme="minorHAnsi" w:cstheme="minorHAnsi"/>
          <w:color w:val="131515"/>
          <w:spacing w:val="-7"/>
          <w:w w:val="105"/>
        </w:rPr>
        <w:t xml:space="preserve"> </w:t>
      </w:r>
      <w:r w:rsidRPr="00BC5D83">
        <w:rPr>
          <w:rFonts w:asciiTheme="minorHAnsi" w:hAnsiTheme="minorHAnsi" w:cstheme="minorHAnsi"/>
          <w:color w:val="131515"/>
          <w:spacing w:val="-2"/>
          <w:w w:val="105"/>
        </w:rPr>
        <w:t>station</w:t>
      </w:r>
      <w:r w:rsidRPr="00BC5D83">
        <w:rPr>
          <w:rFonts w:asciiTheme="minorHAnsi" w:hAnsiTheme="minorHAnsi" w:cstheme="minorHAnsi"/>
          <w:color w:val="131515"/>
          <w:spacing w:val="-7"/>
          <w:w w:val="105"/>
        </w:rPr>
        <w:t xml:space="preserve"> </w:t>
      </w:r>
      <w:r w:rsidRPr="00BC5D83">
        <w:rPr>
          <w:rFonts w:asciiTheme="minorHAnsi" w:hAnsiTheme="minorHAnsi" w:cstheme="minorHAnsi"/>
          <w:color w:val="131515"/>
          <w:spacing w:val="-2"/>
          <w:w w:val="105"/>
        </w:rPr>
        <w:t>model</w:t>
      </w:r>
      <w:r w:rsidRPr="00BC5D83">
        <w:rPr>
          <w:rFonts w:asciiTheme="minorHAnsi" w:hAnsiTheme="minorHAnsi" w:cstheme="minorHAnsi"/>
          <w:color w:val="131515"/>
          <w:spacing w:val="-5"/>
          <w:w w:val="105"/>
        </w:rPr>
        <w:t xml:space="preserve"> </w:t>
      </w:r>
      <w:r w:rsidRPr="00BC5D83">
        <w:rPr>
          <w:rFonts w:asciiTheme="minorHAnsi" w:hAnsiTheme="minorHAnsi" w:cstheme="minorHAnsi"/>
          <w:color w:val="131515"/>
          <w:spacing w:val="-2"/>
          <w:w w:val="105"/>
        </w:rPr>
        <w:t>and</w:t>
      </w:r>
      <w:r w:rsidRPr="00BC5D83">
        <w:rPr>
          <w:rFonts w:asciiTheme="minorHAnsi" w:hAnsiTheme="minorHAnsi" w:cstheme="minorHAnsi"/>
          <w:color w:val="131515"/>
          <w:spacing w:val="-8"/>
          <w:w w:val="105"/>
        </w:rPr>
        <w:t xml:space="preserve"> </w:t>
      </w:r>
      <w:r w:rsidRPr="00BC5D83">
        <w:rPr>
          <w:rFonts w:asciiTheme="minorHAnsi" w:hAnsiTheme="minorHAnsi" w:cstheme="minorHAnsi"/>
          <w:color w:val="131515"/>
          <w:spacing w:val="-2"/>
          <w:w w:val="105"/>
        </w:rPr>
        <w:t>operation and</w:t>
      </w:r>
      <w:r w:rsidRPr="00BC5D83">
        <w:rPr>
          <w:rFonts w:asciiTheme="minorHAnsi" w:hAnsiTheme="minorHAnsi" w:cstheme="minorHAnsi"/>
          <w:color w:val="131515"/>
          <w:spacing w:val="-8"/>
          <w:w w:val="105"/>
        </w:rPr>
        <w:t xml:space="preserve"> </w:t>
      </w:r>
      <w:r w:rsidRPr="00BC5D83">
        <w:rPr>
          <w:rFonts w:asciiTheme="minorHAnsi" w:hAnsiTheme="minorHAnsi" w:cstheme="minorHAnsi"/>
          <w:color w:val="131515"/>
          <w:spacing w:val="-2"/>
          <w:w w:val="105"/>
        </w:rPr>
        <w:t>maintenance</w:t>
      </w:r>
      <w:r w:rsidRPr="00BC5D83">
        <w:rPr>
          <w:rFonts w:asciiTheme="minorHAnsi" w:hAnsiTheme="minorHAnsi" w:cstheme="minorHAnsi"/>
          <w:color w:val="131515"/>
          <w:spacing w:val="15"/>
          <w:w w:val="105"/>
        </w:rPr>
        <w:t xml:space="preserve"> </w:t>
      </w:r>
      <w:r w:rsidRPr="00BC5D83">
        <w:rPr>
          <w:rFonts w:asciiTheme="minorHAnsi" w:hAnsiTheme="minorHAnsi" w:cstheme="minorHAnsi"/>
          <w:color w:val="131515"/>
          <w:spacing w:val="-2"/>
          <w:w w:val="105"/>
        </w:rPr>
        <w:t xml:space="preserve">proposal </w:t>
      </w:r>
      <w:r w:rsidRPr="00BC5D83">
        <w:rPr>
          <w:rFonts w:asciiTheme="minorHAnsi" w:hAnsiTheme="minorHAnsi" w:cstheme="minorHAnsi"/>
          <w:color w:val="131515"/>
          <w:w w:val="105"/>
        </w:rPr>
        <w:t>includes</w:t>
      </w:r>
      <w:r w:rsidRPr="00BC5D83">
        <w:rPr>
          <w:rFonts w:asciiTheme="minorHAnsi" w:hAnsiTheme="minorHAnsi" w:cstheme="minorHAnsi"/>
          <w:color w:val="131515"/>
          <w:spacing w:val="-8"/>
          <w:w w:val="105"/>
        </w:rPr>
        <w:t xml:space="preserve"> </w:t>
      </w:r>
      <w:r w:rsidRPr="00BC5D83">
        <w:rPr>
          <w:rFonts w:asciiTheme="minorHAnsi" w:hAnsiTheme="minorHAnsi" w:cstheme="minorHAnsi"/>
          <w:color w:val="131515"/>
          <w:w w:val="105"/>
        </w:rPr>
        <w:t>robust</w:t>
      </w:r>
      <w:r w:rsidRPr="00BC5D83">
        <w:rPr>
          <w:rFonts w:asciiTheme="minorHAnsi" w:hAnsiTheme="minorHAnsi" w:cstheme="minorHAnsi"/>
          <w:color w:val="131515"/>
          <w:spacing w:val="-6"/>
          <w:w w:val="105"/>
        </w:rPr>
        <w:t xml:space="preserve"> </w:t>
      </w:r>
      <w:r w:rsidRPr="00BC5D83">
        <w:rPr>
          <w:rFonts w:asciiTheme="minorHAnsi" w:hAnsiTheme="minorHAnsi" w:cstheme="minorHAnsi"/>
          <w:color w:val="131515"/>
          <w:w w:val="105"/>
        </w:rPr>
        <w:t>network</w:t>
      </w:r>
      <w:r w:rsidRPr="00BC5D83">
        <w:rPr>
          <w:rFonts w:asciiTheme="minorHAnsi" w:hAnsiTheme="minorHAnsi" w:cstheme="minorHAnsi"/>
          <w:color w:val="131515"/>
          <w:spacing w:val="-8"/>
          <w:w w:val="105"/>
        </w:rPr>
        <w:t xml:space="preserve"> </w:t>
      </w:r>
      <w:r w:rsidRPr="00BC5D83">
        <w:rPr>
          <w:rFonts w:asciiTheme="minorHAnsi" w:hAnsiTheme="minorHAnsi" w:cstheme="minorHAnsi"/>
          <w:color w:val="131515"/>
          <w:w w:val="105"/>
        </w:rPr>
        <w:t>compatibility with</w:t>
      </w:r>
      <w:r w:rsidRPr="00BC5D83">
        <w:rPr>
          <w:rFonts w:asciiTheme="minorHAnsi" w:hAnsiTheme="minorHAnsi" w:cstheme="minorHAnsi"/>
          <w:color w:val="131515"/>
          <w:spacing w:val="-15"/>
          <w:w w:val="105"/>
        </w:rPr>
        <w:t xml:space="preserve"> </w:t>
      </w:r>
      <w:r w:rsidRPr="00BC5D83">
        <w:rPr>
          <w:rFonts w:asciiTheme="minorHAnsi" w:hAnsiTheme="minorHAnsi" w:cstheme="minorHAnsi"/>
          <w:color w:val="131515"/>
          <w:w w:val="105"/>
        </w:rPr>
        <w:t>a</w:t>
      </w:r>
      <w:r w:rsidRPr="00BC5D83">
        <w:rPr>
          <w:rFonts w:asciiTheme="minorHAnsi" w:hAnsiTheme="minorHAnsi" w:cstheme="minorHAnsi"/>
          <w:color w:val="131515"/>
          <w:spacing w:val="-11"/>
          <w:w w:val="105"/>
        </w:rPr>
        <w:t xml:space="preserve"> </w:t>
      </w:r>
      <w:r w:rsidRPr="00BC5D83">
        <w:rPr>
          <w:rFonts w:asciiTheme="minorHAnsi" w:hAnsiTheme="minorHAnsi" w:cstheme="minorHAnsi"/>
          <w:color w:val="131515"/>
          <w:w w:val="105"/>
        </w:rPr>
        <w:t>variety</w:t>
      </w:r>
      <w:r w:rsidRPr="00BC5D83">
        <w:rPr>
          <w:rFonts w:asciiTheme="minorHAnsi" w:hAnsiTheme="minorHAnsi" w:cstheme="minorHAnsi"/>
          <w:color w:val="131515"/>
          <w:spacing w:val="-2"/>
          <w:w w:val="105"/>
        </w:rPr>
        <w:t xml:space="preserve"> </w:t>
      </w:r>
      <w:r w:rsidRPr="00BC5D83">
        <w:rPr>
          <w:rFonts w:asciiTheme="minorHAnsi" w:hAnsiTheme="minorHAnsi" w:cstheme="minorHAnsi"/>
          <w:color w:val="131515"/>
          <w:w w:val="105"/>
        </w:rPr>
        <w:t>of</w:t>
      </w:r>
      <w:r w:rsidRPr="00BC5D83">
        <w:rPr>
          <w:rFonts w:asciiTheme="minorHAnsi" w:hAnsiTheme="minorHAnsi" w:cstheme="minorHAnsi"/>
          <w:color w:val="131515"/>
          <w:spacing w:val="-11"/>
          <w:w w:val="105"/>
        </w:rPr>
        <w:t xml:space="preserve"> </w:t>
      </w:r>
      <w:r w:rsidRPr="00BC5D83">
        <w:rPr>
          <w:rFonts w:asciiTheme="minorHAnsi" w:hAnsiTheme="minorHAnsi" w:cstheme="minorHAnsi"/>
          <w:color w:val="131515"/>
          <w:w w:val="105"/>
        </w:rPr>
        <w:t>leading</w:t>
      </w:r>
      <w:r w:rsidRPr="00BC5D83">
        <w:rPr>
          <w:rFonts w:asciiTheme="minorHAnsi" w:hAnsiTheme="minorHAnsi" w:cstheme="minorHAnsi"/>
          <w:color w:val="131515"/>
          <w:spacing w:val="-9"/>
          <w:w w:val="105"/>
        </w:rPr>
        <w:t xml:space="preserve"> </w:t>
      </w:r>
      <w:r w:rsidRPr="00BC5D83">
        <w:rPr>
          <w:rFonts w:asciiTheme="minorHAnsi" w:hAnsiTheme="minorHAnsi" w:cstheme="minorHAnsi"/>
          <w:color w:val="131515"/>
          <w:w w:val="105"/>
        </w:rPr>
        <w:t>location</w:t>
      </w:r>
      <w:r w:rsidRPr="00BC5D83">
        <w:rPr>
          <w:rFonts w:asciiTheme="minorHAnsi" w:hAnsiTheme="minorHAnsi" w:cstheme="minorHAnsi"/>
          <w:color w:val="131515"/>
          <w:spacing w:val="-8"/>
          <w:w w:val="105"/>
        </w:rPr>
        <w:t xml:space="preserve"> </w:t>
      </w:r>
      <w:r w:rsidRPr="00BC5D83">
        <w:rPr>
          <w:rFonts w:asciiTheme="minorHAnsi" w:hAnsiTheme="minorHAnsi" w:cstheme="minorHAnsi"/>
          <w:color w:val="131515"/>
          <w:w w:val="105"/>
        </w:rPr>
        <w:t>mapping</w:t>
      </w:r>
      <w:r w:rsidRPr="00BC5D83">
        <w:rPr>
          <w:rFonts w:asciiTheme="minorHAnsi" w:hAnsiTheme="minorHAnsi" w:cstheme="minorHAnsi"/>
          <w:color w:val="131515"/>
          <w:spacing w:val="-12"/>
          <w:w w:val="105"/>
        </w:rPr>
        <w:t xml:space="preserve"> </w:t>
      </w:r>
      <w:r w:rsidRPr="00BC5D83">
        <w:rPr>
          <w:rFonts w:asciiTheme="minorHAnsi" w:hAnsiTheme="minorHAnsi" w:cstheme="minorHAnsi"/>
          <w:color w:val="131515"/>
          <w:w w:val="105"/>
        </w:rPr>
        <w:t>and</w:t>
      </w:r>
      <w:r w:rsidRPr="00BC5D83">
        <w:rPr>
          <w:rFonts w:asciiTheme="minorHAnsi" w:hAnsiTheme="minorHAnsi" w:cstheme="minorHAnsi"/>
          <w:color w:val="131515"/>
          <w:spacing w:val="-12"/>
          <w:w w:val="105"/>
        </w:rPr>
        <w:t xml:space="preserve"> </w:t>
      </w:r>
      <w:r w:rsidRPr="00BC5D83">
        <w:rPr>
          <w:rFonts w:asciiTheme="minorHAnsi" w:hAnsiTheme="minorHAnsi" w:cstheme="minorHAnsi"/>
          <w:color w:val="131515"/>
          <w:w w:val="105"/>
        </w:rPr>
        <w:t xml:space="preserve">equipment </w:t>
      </w:r>
      <w:r w:rsidRPr="00BC5D83">
        <w:rPr>
          <w:rFonts w:asciiTheme="minorHAnsi" w:hAnsiTheme="minorHAnsi" w:cstheme="minorHAnsi"/>
          <w:color w:val="131515"/>
        </w:rPr>
        <w:t>status (availability,</w:t>
      </w:r>
      <w:r w:rsidRPr="00BC5D83">
        <w:rPr>
          <w:rFonts w:asciiTheme="minorHAnsi" w:hAnsiTheme="minorHAnsi" w:cstheme="minorHAnsi"/>
          <w:color w:val="131515"/>
          <w:spacing w:val="-5"/>
        </w:rPr>
        <w:t xml:space="preserve"> </w:t>
      </w:r>
      <w:r w:rsidRPr="00BC5D83">
        <w:rPr>
          <w:rFonts w:asciiTheme="minorHAnsi" w:hAnsiTheme="minorHAnsi" w:cstheme="minorHAnsi"/>
          <w:color w:val="131515"/>
        </w:rPr>
        <w:t>repair status, usage cost) systems, and allows payment by all</w:t>
      </w:r>
      <w:r w:rsidRPr="00BC5D83">
        <w:rPr>
          <w:rFonts w:asciiTheme="minorHAnsi" w:hAnsiTheme="minorHAnsi" w:cstheme="minorHAnsi"/>
          <w:color w:val="131515"/>
          <w:spacing w:val="-2"/>
        </w:rPr>
        <w:t xml:space="preserve"> </w:t>
      </w:r>
      <w:r w:rsidRPr="00BC5D83">
        <w:rPr>
          <w:rFonts w:asciiTheme="minorHAnsi" w:hAnsiTheme="minorHAnsi" w:cstheme="minorHAnsi"/>
          <w:color w:val="131515"/>
        </w:rPr>
        <w:t>EV drivers without restrictions based on</w:t>
      </w:r>
      <w:r w:rsidRPr="00BC5D83">
        <w:rPr>
          <w:rFonts w:asciiTheme="minorHAnsi" w:hAnsiTheme="minorHAnsi" w:cstheme="minorHAnsi"/>
          <w:color w:val="131515"/>
          <w:spacing w:val="-5"/>
        </w:rPr>
        <w:t xml:space="preserve"> </w:t>
      </w:r>
      <w:r w:rsidRPr="00BC5D83">
        <w:rPr>
          <w:rFonts w:asciiTheme="minorHAnsi" w:hAnsiTheme="minorHAnsi" w:cstheme="minorHAnsi"/>
          <w:color w:val="131515"/>
        </w:rPr>
        <w:t>network membership or subscription (e</w:t>
      </w:r>
      <w:r w:rsidRPr="00BC5D83">
        <w:rPr>
          <w:rFonts w:asciiTheme="minorHAnsi" w:hAnsiTheme="minorHAnsi" w:cstheme="minorHAnsi"/>
          <w:color w:val="363636"/>
        </w:rPr>
        <w:t>.</w:t>
      </w:r>
      <w:r w:rsidRPr="00BC5D83">
        <w:rPr>
          <w:rFonts w:asciiTheme="minorHAnsi" w:hAnsiTheme="minorHAnsi" w:cstheme="minorHAnsi"/>
          <w:color w:val="131515"/>
        </w:rPr>
        <w:t>g</w:t>
      </w:r>
      <w:r w:rsidRPr="00BC5D83">
        <w:rPr>
          <w:rFonts w:asciiTheme="minorHAnsi" w:hAnsiTheme="minorHAnsi" w:cstheme="minorHAnsi"/>
          <w:color w:val="363636"/>
        </w:rPr>
        <w:t>.</w:t>
      </w:r>
      <w:r w:rsidRPr="00BC5D83">
        <w:rPr>
          <w:rFonts w:asciiTheme="minorHAnsi" w:hAnsiTheme="minorHAnsi" w:cstheme="minorHAnsi"/>
          <w:color w:val="131515"/>
        </w:rPr>
        <w:t>,</w:t>
      </w:r>
      <w:r w:rsidRPr="00BC5D83">
        <w:rPr>
          <w:rFonts w:asciiTheme="minorHAnsi" w:hAnsiTheme="minorHAnsi" w:cstheme="minorHAnsi"/>
          <w:color w:val="131515"/>
          <w:spacing w:val="-3"/>
        </w:rPr>
        <w:t xml:space="preserve"> </w:t>
      </w:r>
      <w:r w:rsidRPr="00BC5D83">
        <w:rPr>
          <w:rFonts w:asciiTheme="minorHAnsi" w:hAnsiTheme="minorHAnsi" w:cstheme="minorHAnsi"/>
          <w:color w:val="131515"/>
        </w:rPr>
        <w:t xml:space="preserve">allows credit card payment without </w:t>
      </w:r>
      <w:r w:rsidRPr="00BC5D83">
        <w:rPr>
          <w:rFonts w:asciiTheme="minorHAnsi" w:hAnsiTheme="minorHAnsi" w:cstheme="minorHAnsi"/>
          <w:color w:val="131515"/>
          <w:spacing w:val="-2"/>
          <w:w w:val="105"/>
        </w:rPr>
        <w:t>login)</w:t>
      </w:r>
      <w:r w:rsidRPr="00BC5D83">
        <w:rPr>
          <w:rFonts w:asciiTheme="minorHAnsi" w:hAnsiTheme="minorHAnsi" w:cstheme="minorHAnsi"/>
          <w:color w:val="363636"/>
          <w:spacing w:val="-2"/>
          <w:w w:val="105"/>
        </w:rPr>
        <w:t>.</w:t>
      </w:r>
      <w:r w:rsidRPr="00BC5D83">
        <w:rPr>
          <w:rFonts w:asciiTheme="minorHAnsi" w:hAnsiTheme="minorHAnsi" w:cstheme="minorHAnsi"/>
          <w:b/>
          <w:sz w:val="18"/>
        </w:rPr>
        <w:t xml:space="preserve"> </w:t>
      </w:r>
    </w:p>
    <w:p w14:paraId="7C67564E" w14:textId="77777777" w:rsidR="00464422" w:rsidRDefault="00464422" w:rsidP="005E3ABF">
      <w:pPr>
        <w:pStyle w:val="BodyText"/>
        <w:ind w:left="720"/>
        <w:rPr>
          <w:rFonts w:asciiTheme="minorHAnsi" w:hAnsiTheme="minorHAnsi" w:cstheme="minorHAnsi"/>
          <w:b/>
        </w:rPr>
      </w:pPr>
    </w:p>
    <w:p w14:paraId="6D37BF6A" w14:textId="43B7C758" w:rsidR="005E3ABF" w:rsidRPr="00BC5D83" w:rsidRDefault="005E3ABF" w:rsidP="005E3ABF">
      <w:pPr>
        <w:pStyle w:val="BodyText"/>
        <w:ind w:left="720"/>
        <w:rPr>
          <w:rFonts w:asciiTheme="minorHAnsi" w:hAnsiTheme="minorHAnsi" w:cstheme="minorHAnsi"/>
        </w:rPr>
      </w:pPr>
      <w:r w:rsidRPr="00BC5D83">
        <w:rPr>
          <w:rFonts w:asciiTheme="minorHAnsi" w:hAnsiTheme="minorHAnsi" w:cstheme="minorHAnsi"/>
          <w:b/>
        </w:rPr>
        <w:t xml:space="preserve">Advantageous: </w:t>
      </w:r>
      <w:r w:rsidRPr="00BC5D83">
        <w:rPr>
          <w:rFonts w:asciiTheme="minorHAnsi" w:hAnsiTheme="minorHAnsi" w:cstheme="minorHAnsi"/>
        </w:rPr>
        <w:t>EV charging station model and operation and</w:t>
      </w:r>
      <w:r w:rsidRPr="00BC5D83">
        <w:rPr>
          <w:rFonts w:asciiTheme="minorHAnsi" w:hAnsiTheme="minorHAnsi" w:cstheme="minorHAnsi"/>
          <w:spacing w:val="-4"/>
        </w:rPr>
        <w:t xml:space="preserve"> </w:t>
      </w:r>
      <w:r w:rsidRPr="00BC5D83">
        <w:rPr>
          <w:rFonts w:asciiTheme="minorHAnsi" w:hAnsiTheme="minorHAnsi" w:cstheme="minorHAnsi"/>
        </w:rPr>
        <w:t xml:space="preserve">maintenance proposal includes robust </w:t>
      </w:r>
      <w:r w:rsidRPr="00BC5D83">
        <w:rPr>
          <w:rFonts w:asciiTheme="minorHAnsi" w:hAnsiTheme="minorHAnsi" w:cstheme="minorHAnsi"/>
          <w:w w:val="105"/>
        </w:rPr>
        <w:t>network</w:t>
      </w:r>
      <w:r w:rsidRPr="00BC5D83">
        <w:rPr>
          <w:rFonts w:asciiTheme="minorHAnsi" w:hAnsiTheme="minorHAnsi" w:cstheme="minorHAnsi"/>
          <w:spacing w:val="-7"/>
          <w:w w:val="105"/>
        </w:rPr>
        <w:t xml:space="preserve"> </w:t>
      </w:r>
      <w:r w:rsidRPr="00BC5D83">
        <w:rPr>
          <w:rFonts w:asciiTheme="minorHAnsi" w:hAnsiTheme="minorHAnsi" w:cstheme="minorHAnsi"/>
          <w:w w:val="105"/>
        </w:rPr>
        <w:t>compatibility with</w:t>
      </w:r>
      <w:r w:rsidRPr="00BC5D83">
        <w:rPr>
          <w:rFonts w:asciiTheme="minorHAnsi" w:hAnsiTheme="minorHAnsi" w:cstheme="minorHAnsi"/>
          <w:spacing w:val="-10"/>
          <w:w w:val="105"/>
        </w:rPr>
        <w:t xml:space="preserve"> </w:t>
      </w:r>
      <w:r w:rsidRPr="00BC5D83">
        <w:rPr>
          <w:rFonts w:asciiTheme="minorHAnsi" w:hAnsiTheme="minorHAnsi" w:cstheme="minorHAnsi"/>
          <w:w w:val="105"/>
        </w:rPr>
        <w:t>a</w:t>
      </w:r>
      <w:r w:rsidRPr="00BC5D83">
        <w:rPr>
          <w:rFonts w:asciiTheme="minorHAnsi" w:hAnsiTheme="minorHAnsi" w:cstheme="minorHAnsi"/>
          <w:spacing w:val="-7"/>
          <w:w w:val="105"/>
        </w:rPr>
        <w:t xml:space="preserve"> </w:t>
      </w:r>
      <w:r w:rsidRPr="00BC5D83">
        <w:rPr>
          <w:rFonts w:asciiTheme="minorHAnsi" w:hAnsiTheme="minorHAnsi" w:cstheme="minorHAnsi"/>
          <w:w w:val="105"/>
        </w:rPr>
        <w:t>variety</w:t>
      </w:r>
      <w:r w:rsidRPr="00BC5D83">
        <w:rPr>
          <w:rFonts w:asciiTheme="minorHAnsi" w:hAnsiTheme="minorHAnsi" w:cstheme="minorHAnsi"/>
          <w:spacing w:val="-5"/>
          <w:w w:val="105"/>
        </w:rPr>
        <w:t xml:space="preserve"> </w:t>
      </w:r>
      <w:r w:rsidRPr="00BC5D83">
        <w:rPr>
          <w:rFonts w:asciiTheme="minorHAnsi" w:hAnsiTheme="minorHAnsi" w:cstheme="minorHAnsi"/>
          <w:w w:val="105"/>
        </w:rPr>
        <w:t>of</w:t>
      </w:r>
      <w:r w:rsidRPr="00BC5D83">
        <w:rPr>
          <w:rFonts w:asciiTheme="minorHAnsi" w:hAnsiTheme="minorHAnsi" w:cstheme="minorHAnsi"/>
          <w:spacing w:val="-11"/>
          <w:w w:val="105"/>
        </w:rPr>
        <w:t xml:space="preserve"> </w:t>
      </w:r>
      <w:r w:rsidRPr="00BC5D83">
        <w:rPr>
          <w:rFonts w:asciiTheme="minorHAnsi" w:hAnsiTheme="minorHAnsi" w:cstheme="minorHAnsi"/>
          <w:w w:val="105"/>
        </w:rPr>
        <w:t>leading</w:t>
      </w:r>
      <w:r w:rsidRPr="00BC5D83">
        <w:rPr>
          <w:rFonts w:asciiTheme="minorHAnsi" w:hAnsiTheme="minorHAnsi" w:cstheme="minorHAnsi"/>
          <w:spacing w:val="-15"/>
          <w:w w:val="105"/>
        </w:rPr>
        <w:t xml:space="preserve"> </w:t>
      </w:r>
      <w:r w:rsidRPr="00BC5D83">
        <w:rPr>
          <w:rFonts w:asciiTheme="minorHAnsi" w:hAnsiTheme="minorHAnsi" w:cstheme="minorHAnsi"/>
          <w:w w:val="105"/>
        </w:rPr>
        <w:t>location</w:t>
      </w:r>
      <w:r w:rsidRPr="00BC5D83">
        <w:rPr>
          <w:rFonts w:asciiTheme="minorHAnsi" w:hAnsiTheme="minorHAnsi" w:cstheme="minorHAnsi"/>
          <w:spacing w:val="-3"/>
          <w:w w:val="105"/>
        </w:rPr>
        <w:t xml:space="preserve"> </w:t>
      </w:r>
      <w:r w:rsidRPr="00BC5D83">
        <w:rPr>
          <w:rFonts w:asciiTheme="minorHAnsi" w:hAnsiTheme="minorHAnsi" w:cstheme="minorHAnsi"/>
          <w:w w:val="105"/>
        </w:rPr>
        <w:t>mapping</w:t>
      </w:r>
      <w:r w:rsidRPr="00BC5D83">
        <w:rPr>
          <w:rFonts w:asciiTheme="minorHAnsi" w:hAnsiTheme="minorHAnsi" w:cstheme="minorHAnsi"/>
          <w:spacing w:val="-8"/>
          <w:w w:val="105"/>
        </w:rPr>
        <w:t xml:space="preserve"> </w:t>
      </w:r>
      <w:r w:rsidRPr="00BC5D83">
        <w:rPr>
          <w:rFonts w:asciiTheme="minorHAnsi" w:hAnsiTheme="minorHAnsi" w:cstheme="minorHAnsi"/>
          <w:w w:val="105"/>
        </w:rPr>
        <w:t>and</w:t>
      </w:r>
      <w:r w:rsidRPr="00BC5D83">
        <w:rPr>
          <w:rFonts w:asciiTheme="minorHAnsi" w:hAnsiTheme="minorHAnsi" w:cstheme="minorHAnsi"/>
          <w:spacing w:val="-6"/>
          <w:w w:val="105"/>
        </w:rPr>
        <w:t xml:space="preserve"> </w:t>
      </w:r>
      <w:r w:rsidRPr="00BC5D83">
        <w:rPr>
          <w:rFonts w:asciiTheme="minorHAnsi" w:hAnsiTheme="minorHAnsi" w:cstheme="minorHAnsi"/>
          <w:w w:val="105"/>
        </w:rPr>
        <w:t>equipment</w:t>
      </w:r>
      <w:r w:rsidRPr="00BC5D83">
        <w:rPr>
          <w:rFonts w:asciiTheme="minorHAnsi" w:hAnsiTheme="minorHAnsi" w:cstheme="minorHAnsi"/>
          <w:spacing w:val="-1"/>
          <w:w w:val="105"/>
        </w:rPr>
        <w:t xml:space="preserve"> </w:t>
      </w:r>
      <w:r w:rsidRPr="00BC5D83">
        <w:rPr>
          <w:rFonts w:asciiTheme="minorHAnsi" w:hAnsiTheme="minorHAnsi" w:cstheme="minorHAnsi"/>
          <w:w w:val="105"/>
        </w:rPr>
        <w:t>status</w:t>
      </w:r>
      <w:r w:rsidRPr="00BC5D83">
        <w:rPr>
          <w:rFonts w:asciiTheme="minorHAnsi" w:hAnsiTheme="minorHAnsi" w:cstheme="minorHAnsi"/>
          <w:spacing w:val="-12"/>
          <w:w w:val="105"/>
        </w:rPr>
        <w:t xml:space="preserve"> </w:t>
      </w:r>
      <w:r w:rsidRPr="00BC5D83">
        <w:rPr>
          <w:rFonts w:asciiTheme="minorHAnsi" w:hAnsiTheme="minorHAnsi" w:cstheme="minorHAnsi"/>
          <w:w w:val="105"/>
        </w:rPr>
        <w:t>(some</w:t>
      </w:r>
      <w:r w:rsidRPr="00BC5D83">
        <w:rPr>
          <w:rFonts w:asciiTheme="minorHAnsi" w:hAnsiTheme="minorHAnsi" w:cstheme="minorHAnsi"/>
          <w:spacing w:val="-4"/>
          <w:w w:val="105"/>
        </w:rPr>
        <w:t xml:space="preserve"> </w:t>
      </w:r>
      <w:r w:rsidRPr="00BC5D83">
        <w:rPr>
          <w:rFonts w:asciiTheme="minorHAnsi" w:hAnsiTheme="minorHAnsi" w:cstheme="minorHAnsi"/>
          <w:w w:val="105"/>
        </w:rPr>
        <w:t xml:space="preserve">but </w:t>
      </w:r>
      <w:r w:rsidRPr="00BC5D83">
        <w:rPr>
          <w:rFonts w:asciiTheme="minorHAnsi" w:hAnsiTheme="minorHAnsi" w:cstheme="minorHAnsi"/>
        </w:rPr>
        <w:t>not all</w:t>
      </w:r>
      <w:r w:rsidRPr="00BC5D83">
        <w:rPr>
          <w:rFonts w:asciiTheme="minorHAnsi" w:hAnsiTheme="minorHAnsi" w:cstheme="minorHAnsi"/>
          <w:spacing w:val="-6"/>
        </w:rPr>
        <w:t xml:space="preserve"> </w:t>
      </w:r>
      <w:r w:rsidRPr="00BC5D83">
        <w:rPr>
          <w:rFonts w:asciiTheme="minorHAnsi" w:hAnsiTheme="minorHAnsi" w:cstheme="minorHAnsi"/>
        </w:rPr>
        <w:t>of</w:t>
      </w:r>
      <w:r w:rsidRPr="00BC5D83">
        <w:rPr>
          <w:rFonts w:asciiTheme="minorHAnsi" w:hAnsiTheme="minorHAnsi" w:cstheme="minorHAnsi"/>
          <w:spacing w:val="-9"/>
        </w:rPr>
        <w:t xml:space="preserve"> </w:t>
      </w:r>
      <w:r w:rsidRPr="00BC5D83">
        <w:rPr>
          <w:rFonts w:asciiTheme="minorHAnsi" w:hAnsiTheme="minorHAnsi" w:cstheme="minorHAnsi"/>
        </w:rPr>
        <w:t>these: availability repair status, usage cost) systems, and allows payment by all</w:t>
      </w:r>
      <w:r w:rsidRPr="00BC5D83">
        <w:rPr>
          <w:rFonts w:asciiTheme="minorHAnsi" w:hAnsiTheme="minorHAnsi" w:cstheme="minorHAnsi"/>
          <w:spacing w:val="-6"/>
        </w:rPr>
        <w:t xml:space="preserve"> </w:t>
      </w:r>
      <w:r w:rsidRPr="00BC5D83">
        <w:rPr>
          <w:rFonts w:asciiTheme="minorHAnsi" w:hAnsiTheme="minorHAnsi" w:cstheme="minorHAnsi"/>
        </w:rPr>
        <w:t xml:space="preserve">EV drivers without restrictions based on network membership or subscription (e.g., allows credit card payment </w:t>
      </w:r>
      <w:r w:rsidRPr="00BC5D83">
        <w:rPr>
          <w:rFonts w:asciiTheme="minorHAnsi" w:hAnsiTheme="minorHAnsi" w:cstheme="minorHAnsi"/>
          <w:w w:val="105"/>
        </w:rPr>
        <w:t>without login).</w:t>
      </w:r>
    </w:p>
    <w:p w14:paraId="35B24C13" w14:textId="77777777" w:rsidR="00464422" w:rsidRDefault="00464422" w:rsidP="00BC5D83">
      <w:pPr>
        <w:pStyle w:val="BodyText"/>
        <w:ind w:left="720"/>
        <w:rPr>
          <w:rFonts w:asciiTheme="minorHAnsi" w:hAnsiTheme="minorHAnsi" w:cstheme="minorHAnsi"/>
          <w:b/>
          <w:w w:val="105"/>
        </w:rPr>
      </w:pPr>
    </w:p>
    <w:p w14:paraId="0243269E" w14:textId="2D6C7ADD" w:rsidR="00A659B0" w:rsidRDefault="005E3ABF" w:rsidP="00BC5D83">
      <w:pPr>
        <w:pStyle w:val="BodyText"/>
        <w:ind w:left="720"/>
        <w:rPr>
          <w:rFonts w:asciiTheme="minorHAnsi" w:hAnsiTheme="minorHAnsi" w:cstheme="minorHAnsi"/>
          <w:w w:val="105"/>
        </w:rPr>
      </w:pPr>
      <w:r w:rsidRPr="00BC5D83">
        <w:rPr>
          <w:rFonts w:asciiTheme="minorHAnsi" w:hAnsiTheme="minorHAnsi" w:cstheme="minorHAnsi"/>
          <w:b/>
          <w:w w:val="105"/>
        </w:rPr>
        <w:t>Not</w:t>
      </w:r>
      <w:r w:rsidRPr="00BC5D83">
        <w:rPr>
          <w:rFonts w:asciiTheme="minorHAnsi" w:hAnsiTheme="minorHAnsi" w:cstheme="minorHAnsi"/>
          <w:b/>
          <w:spacing w:val="-3"/>
          <w:w w:val="105"/>
        </w:rPr>
        <w:t xml:space="preserve"> </w:t>
      </w:r>
      <w:r w:rsidRPr="00BC5D83">
        <w:rPr>
          <w:rFonts w:asciiTheme="minorHAnsi" w:hAnsiTheme="minorHAnsi" w:cstheme="minorHAnsi"/>
          <w:b/>
          <w:w w:val="105"/>
        </w:rPr>
        <w:t xml:space="preserve">Advantageous: </w:t>
      </w:r>
      <w:r w:rsidRPr="00BC5D83">
        <w:rPr>
          <w:rFonts w:asciiTheme="minorHAnsi" w:hAnsiTheme="minorHAnsi" w:cstheme="minorHAnsi"/>
          <w:w w:val="105"/>
        </w:rPr>
        <w:t>EV</w:t>
      </w:r>
      <w:r w:rsidRPr="00BC5D83">
        <w:rPr>
          <w:rFonts w:asciiTheme="minorHAnsi" w:hAnsiTheme="minorHAnsi" w:cstheme="minorHAnsi"/>
          <w:spacing w:val="-13"/>
          <w:w w:val="105"/>
        </w:rPr>
        <w:t xml:space="preserve"> </w:t>
      </w:r>
      <w:r w:rsidRPr="00BC5D83">
        <w:rPr>
          <w:rFonts w:asciiTheme="minorHAnsi" w:hAnsiTheme="minorHAnsi" w:cstheme="minorHAnsi"/>
          <w:w w:val="105"/>
        </w:rPr>
        <w:t>charging</w:t>
      </w:r>
      <w:r w:rsidRPr="00BC5D83">
        <w:rPr>
          <w:rFonts w:asciiTheme="minorHAnsi" w:hAnsiTheme="minorHAnsi" w:cstheme="minorHAnsi"/>
          <w:spacing w:val="-15"/>
          <w:w w:val="105"/>
        </w:rPr>
        <w:t xml:space="preserve"> </w:t>
      </w:r>
      <w:r w:rsidRPr="00BC5D83">
        <w:rPr>
          <w:rFonts w:asciiTheme="minorHAnsi" w:hAnsiTheme="minorHAnsi" w:cstheme="minorHAnsi"/>
          <w:w w:val="105"/>
        </w:rPr>
        <w:t>station</w:t>
      </w:r>
      <w:r w:rsidRPr="00BC5D83">
        <w:rPr>
          <w:rFonts w:asciiTheme="minorHAnsi" w:hAnsiTheme="minorHAnsi" w:cstheme="minorHAnsi"/>
          <w:spacing w:val="-15"/>
          <w:w w:val="105"/>
        </w:rPr>
        <w:t xml:space="preserve"> </w:t>
      </w:r>
      <w:r w:rsidRPr="00BC5D83">
        <w:rPr>
          <w:rFonts w:asciiTheme="minorHAnsi" w:hAnsiTheme="minorHAnsi" w:cstheme="minorHAnsi"/>
          <w:w w:val="105"/>
        </w:rPr>
        <w:t>model</w:t>
      </w:r>
      <w:r w:rsidRPr="00BC5D83">
        <w:rPr>
          <w:rFonts w:asciiTheme="minorHAnsi" w:hAnsiTheme="minorHAnsi" w:cstheme="minorHAnsi"/>
          <w:spacing w:val="-13"/>
          <w:w w:val="105"/>
        </w:rPr>
        <w:t xml:space="preserve"> </w:t>
      </w:r>
      <w:r w:rsidRPr="00BC5D83">
        <w:rPr>
          <w:rFonts w:asciiTheme="minorHAnsi" w:hAnsiTheme="minorHAnsi" w:cstheme="minorHAnsi"/>
          <w:w w:val="105"/>
        </w:rPr>
        <w:t>and/</w:t>
      </w:r>
      <w:r w:rsidRPr="00BC5D83">
        <w:rPr>
          <w:rFonts w:asciiTheme="minorHAnsi" w:hAnsiTheme="minorHAnsi" w:cstheme="minorHAnsi"/>
          <w:spacing w:val="-13"/>
          <w:w w:val="105"/>
        </w:rPr>
        <w:t xml:space="preserve"> </w:t>
      </w:r>
      <w:r w:rsidRPr="00BC5D83">
        <w:rPr>
          <w:rFonts w:asciiTheme="minorHAnsi" w:hAnsiTheme="minorHAnsi" w:cstheme="minorHAnsi"/>
          <w:w w:val="105"/>
        </w:rPr>
        <w:t>or</w:t>
      </w:r>
      <w:r w:rsidRPr="00BC5D83">
        <w:rPr>
          <w:rFonts w:asciiTheme="minorHAnsi" w:hAnsiTheme="minorHAnsi" w:cstheme="minorHAnsi"/>
          <w:spacing w:val="-11"/>
          <w:w w:val="105"/>
        </w:rPr>
        <w:t xml:space="preserve"> </w:t>
      </w:r>
      <w:r w:rsidRPr="00BC5D83">
        <w:rPr>
          <w:rFonts w:asciiTheme="minorHAnsi" w:hAnsiTheme="minorHAnsi" w:cstheme="minorHAnsi"/>
          <w:w w:val="105"/>
        </w:rPr>
        <w:t>operation</w:t>
      </w:r>
      <w:r w:rsidRPr="00BC5D83">
        <w:rPr>
          <w:rFonts w:asciiTheme="minorHAnsi" w:hAnsiTheme="minorHAnsi" w:cstheme="minorHAnsi"/>
          <w:spacing w:val="-7"/>
          <w:w w:val="105"/>
        </w:rPr>
        <w:t xml:space="preserve"> </w:t>
      </w:r>
      <w:r w:rsidRPr="00BC5D83">
        <w:rPr>
          <w:rFonts w:asciiTheme="minorHAnsi" w:hAnsiTheme="minorHAnsi" w:cstheme="minorHAnsi"/>
          <w:w w:val="105"/>
        </w:rPr>
        <w:t>and</w:t>
      </w:r>
      <w:r w:rsidRPr="00BC5D83">
        <w:rPr>
          <w:rFonts w:asciiTheme="minorHAnsi" w:hAnsiTheme="minorHAnsi" w:cstheme="minorHAnsi"/>
          <w:spacing w:val="-15"/>
          <w:w w:val="105"/>
        </w:rPr>
        <w:t xml:space="preserve"> </w:t>
      </w:r>
      <w:r w:rsidRPr="00BC5D83">
        <w:rPr>
          <w:rFonts w:asciiTheme="minorHAnsi" w:hAnsiTheme="minorHAnsi" w:cstheme="minorHAnsi"/>
          <w:w w:val="105"/>
        </w:rPr>
        <w:t>maintenance</w:t>
      </w:r>
      <w:r w:rsidRPr="00BC5D83">
        <w:rPr>
          <w:rFonts w:asciiTheme="minorHAnsi" w:hAnsiTheme="minorHAnsi" w:cstheme="minorHAnsi"/>
          <w:spacing w:val="-1"/>
          <w:w w:val="105"/>
        </w:rPr>
        <w:t xml:space="preserve"> </w:t>
      </w:r>
      <w:r w:rsidRPr="00BC5D83">
        <w:rPr>
          <w:rFonts w:asciiTheme="minorHAnsi" w:hAnsiTheme="minorHAnsi" w:cstheme="minorHAnsi"/>
          <w:w w:val="105"/>
        </w:rPr>
        <w:t>proposal</w:t>
      </w:r>
      <w:r w:rsidRPr="00BC5D83">
        <w:rPr>
          <w:rFonts w:asciiTheme="minorHAnsi" w:hAnsiTheme="minorHAnsi" w:cstheme="minorHAnsi"/>
          <w:spacing w:val="-9"/>
          <w:w w:val="105"/>
        </w:rPr>
        <w:t xml:space="preserve"> </w:t>
      </w:r>
      <w:r w:rsidRPr="00BC5D83">
        <w:rPr>
          <w:rFonts w:asciiTheme="minorHAnsi" w:hAnsiTheme="minorHAnsi" w:cstheme="minorHAnsi"/>
          <w:w w:val="105"/>
        </w:rPr>
        <w:t>does not</w:t>
      </w:r>
      <w:r w:rsidRPr="00BC5D83">
        <w:rPr>
          <w:rFonts w:asciiTheme="minorHAnsi" w:hAnsiTheme="minorHAnsi" w:cstheme="minorHAnsi"/>
          <w:spacing w:val="-15"/>
          <w:w w:val="105"/>
        </w:rPr>
        <w:t xml:space="preserve"> </w:t>
      </w:r>
      <w:r w:rsidRPr="00BC5D83">
        <w:rPr>
          <w:rFonts w:asciiTheme="minorHAnsi" w:hAnsiTheme="minorHAnsi" w:cstheme="minorHAnsi"/>
          <w:w w:val="105"/>
        </w:rPr>
        <w:t>include</w:t>
      </w:r>
      <w:r w:rsidRPr="00BC5D83">
        <w:rPr>
          <w:rFonts w:asciiTheme="minorHAnsi" w:hAnsiTheme="minorHAnsi" w:cstheme="minorHAnsi"/>
          <w:spacing w:val="-15"/>
          <w:w w:val="105"/>
        </w:rPr>
        <w:t xml:space="preserve"> </w:t>
      </w:r>
      <w:r w:rsidRPr="00BC5D83">
        <w:rPr>
          <w:rFonts w:asciiTheme="minorHAnsi" w:hAnsiTheme="minorHAnsi" w:cstheme="minorHAnsi"/>
          <w:w w:val="105"/>
        </w:rPr>
        <w:t>demonstrated</w:t>
      </w:r>
      <w:r w:rsidRPr="00BC5D83">
        <w:rPr>
          <w:rFonts w:asciiTheme="minorHAnsi" w:hAnsiTheme="minorHAnsi" w:cstheme="minorHAnsi"/>
          <w:spacing w:val="-10"/>
          <w:w w:val="105"/>
        </w:rPr>
        <w:t xml:space="preserve"> </w:t>
      </w:r>
      <w:r w:rsidRPr="00BC5D83">
        <w:rPr>
          <w:rFonts w:asciiTheme="minorHAnsi" w:hAnsiTheme="minorHAnsi" w:cstheme="minorHAnsi"/>
          <w:w w:val="105"/>
        </w:rPr>
        <w:t>network</w:t>
      </w:r>
      <w:r w:rsidRPr="00BC5D83">
        <w:rPr>
          <w:rFonts w:asciiTheme="minorHAnsi" w:hAnsiTheme="minorHAnsi" w:cstheme="minorHAnsi"/>
          <w:spacing w:val="-15"/>
          <w:w w:val="105"/>
        </w:rPr>
        <w:t xml:space="preserve"> </w:t>
      </w:r>
      <w:r w:rsidRPr="00BC5D83">
        <w:rPr>
          <w:rFonts w:asciiTheme="minorHAnsi" w:hAnsiTheme="minorHAnsi" w:cstheme="minorHAnsi"/>
          <w:w w:val="105"/>
        </w:rPr>
        <w:t>compatibility</w:t>
      </w:r>
      <w:r w:rsidRPr="00BC5D83">
        <w:rPr>
          <w:rFonts w:asciiTheme="minorHAnsi" w:hAnsiTheme="minorHAnsi" w:cstheme="minorHAnsi"/>
          <w:spacing w:val="-12"/>
          <w:w w:val="105"/>
        </w:rPr>
        <w:t xml:space="preserve"> </w:t>
      </w:r>
      <w:r w:rsidRPr="00BC5D83">
        <w:rPr>
          <w:rFonts w:asciiTheme="minorHAnsi" w:hAnsiTheme="minorHAnsi" w:cstheme="minorHAnsi"/>
          <w:w w:val="105"/>
        </w:rPr>
        <w:t>and/</w:t>
      </w:r>
      <w:r w:rsidRPr="00BC5D83">
        <w:rPr>
          <w:rFonts w:asciiTheme="minorHAnsi" w:hAnsiTheme="minorHAnsi" w:cstheme="minorHAnsi"/>
          <w:spacing w:val="-15"/>
          <w:w w:val="105"/>
        </w:rPr>
        <w:t xml:space="preserve"> </w:t>
      </w:r>
      <w:r w:rsidRPr="00BC5D83">
        <w:rPr>
          <w:rFonts w:asciiTheme="minorHAnsi" w:hAnsiTheme="minorHAnsi" w:cstheme="minorHAnsi"/>
          <w:w w:val="105"/>
        </w:rPr>
        <w:t>or</w:t>
      </w:r>
      <w:r w:rsidRPr="00BC5D83">
        <w:rPr>
          <w:rFonts w:asciiTheme="minorHAnsi" w:hAnsiTheme="minorHAnsi" w:cstheme="minorHAnsi"/>
          <w:spacing w:val="-14"/>
          <w:w w:val="105"/>
        </w:rPr>
        <w:t xml:space="preserve"> </w:t>
      </w:r>
      <w:r w:rsidRPr="00BC5D83">
        <w:rPr>
          <w:rFonts w:asciiTheme="minorHAnsi" w:hAnsiTheme="minorHAnsi" w:cstheme="minorHAnsi"/>
          <w:w w:val="105"/>
        </w:rPr>
        <w:t>does</w:t>
      </w:r>
      <w:r w:rsidRPr="00BC5D83">
        <w:rPr>
          <w:rFonts w:asciiTheme="minorHAnsi" w:hAnsiTheme="minorHAnsi" w:cstheme="minorHAnsi"/>
          <w:spacing w:val="-15"/>
          <w:w w:val="105"/>
        </w:rPr>
        <w:t xml:space="preserve"> </w:t>
      </w:r>
      <w:r w:rsidRPr="00BC5D83">
        <w:rPr>
          <w:rFonts w:asciiTheme="minorHAnsi" w:hAnsiTheme="minorHAnsi" w:cstheme="minorHAnsi"/>
          <w:w w:val="105"/>
        </w:rPr>
        <w:t>not</w:t>
      </w:r>
      <w:r w:rsidRPr="00BC5D83">
        <w:rPr>
          <w:rFonts w:asciiTheme="minorHAnsi" w:hAnsiTheme="minorHAnsi" w:cstheme="minorHAnsi"/>
          <w:spacing w:val="-15"/>
          <w:w w:val="105"/>
        </w:rPr>
        <w:t xml:space="preserve"> </w:t>
      </w:r>
      <w:r w:rsidRPr="00BC5D83">
        <w:rPr>
          <w:rFonts w:asciiTheme="minorHAnsi" w:hAnsiTheme="minorHAnsi" w:cstheme="minorHAnsi"/>
          <w:w w:val="105"/>
        </w:rPr>
        <w:t>enable</w:t>
      </w:r>
      <w:r w:rsidRPr="00BC5D83">
        <w:rPr>
          <w:rFonts w:asciiTheme="minorHAnsi" w:hAnsiTheme="minorHAnsi" w:cstheme="minorHAnsi"/>
          <w:spacing w:val="-13"/>
          <w:w w:val="105"/>
        </w:rPr>
        <w:t xml:space="preserve"> </w:t>
      </w:r>
      <w:r w:rsidRPr="00BC5D83">
        <w:rPr>
          <w:rFonts w:asciiTheme="minorHAnsi" w:hAnsiTheme="minorHAnsi" w:cstheme="minorHAnsi"/>
          <w:w w:val="105"/>
        </w:rPr>
        <w:t>payment</w:t>
      </w:r>
      <w:r w:rsidRPr="00BC5D83">
        <w:rPr>
          <w:rFonts w:asciiTheme="minorHAnsi" w:hAnsiTheme="minorHAnsi" w:cstheme="minorHAnsi"/>
          <w:spacing w:val="-15"/>
          <w:w w:val="105"/>
        </w:rPr>
        <w:t xml:space="preserve"> </w:t>
      </w:r>
      <w:r w:rsidRPr="00BC5D83">
        <w:rPr>
          <w:rFonts w:asciiTheme="minorHAnsi" w:hAnsiTheme="minorHAnsi" w:cstheme="minorHAnsi"/>
          <w:w w:val="105"/>
        </w:rPr>
        <w:t>by</w:t>
      </w:r>
      <w:r w:rsidRPr="00BC5D83">
        <w:rPr>
          <w:rFonts w:asciiTheme="minorHAnsi" w:hAnsiTheme="minorHAnsi" w:cstheme="minorHAnsi"/>
          <w:spacing w:val="-15"/>
          <w:w w:val="105"/>
        </w:rPr>
        <w:t xml:space="preserve"> </w:t>
      </w:r>
      <w:r w:rsidRPr="00BC5D83">
        <w:rPr>
          <w:rFonts w:asciiTheme="minorHAnsi" w:hAnsiTheme="minorHAnsi" w:cstheme="minorHAnsi"/>
          <w:w w:val="105"/>
        </w:rPr>
        <w:t>all</w:t>
      </w:r>
      <w:r w:rsidRPr="00BC5D83">
        <w:rPr>
          <w:rFonts w:asciiTheme="minorHAnsi" w:hAnsiTheme="minorHAnsi" w:cstheme="minorHAnsi"/>
          <w:spacing w:val="-14"/>
          <w:w w:val="105"/>
        </w:rPr>
        <w:t xml:space="preserve"> </w:t>
      </w:r>
      <w:r w:rsidRPr="00BC5D83">
        <w:rPr>
          <w:rFonts w:asciiTheme="minorHAnsi" w:hAnsiTheme="minorHAnsi" w:cstheme="minorHAnsi"/>
          <w:w w:val="105"/>
        </w:rPr>
        <w:t>EV</w:t>
      </w:r>
      <w:r w:rsidRPr="00BC5D83">
        <w:rPr>
          <w:rFonts w:asciiTheme="minorHAnsi" w:hAnsiTheme="minorHAnsi" w:cstheme="minorHAnsi"/>
          <w:spacing w:val="-15"/>
          <w:w w:val="105"/>
        </w:rPr>
        <w:t xml:space="preserve"> </w:t>
      </w:r>
      <w:r w:rsidRPr="00BC5D83">
        <w:rPr>
          <w:rFonts w:asciiTheme="minorHAnsi" w:hAnsiTheme="minorHAnsi" w:cstheme="minorHAnsi"/>
          <w:w w:val="105"/>
        </w:rPr>
        <w:t xml:space="preserve">drivers </w:t>
      </w:r>
      <w:r w:rsidRPr="00BC5D83">
        <w:rPr>
          <w:rFonts w:asciiTheme="minorHAnsi" w:hAnsiTheme="minorHAnsi" w:cstheme="minorHAnsi"/>
          <w:spacing w:val="-2"/>
          <w:w w:val="105"/>
        </w:rPr>
        <w:t>without</w:t>
      </w:r>
      <w:r w:rsidRPr="00BC5D83">
        <w:rPr>
          <w:rFonts w:asciiTheme="minorHAnsi" w:hAnsiTheme="minorHAnsi" w:cstheme="minorHAnsi"/>
          <w:spacing w:val="-4"/>
          <w:w w:val="105"/>
        </w:rPr>
        <w:t xml:space="preserve"> </w:t>
      </w:r>
      <w:r w:rsidRPr="00BC5D83">
        <w:rPr>
          <w:rFonts w:asciiTheme="minorHAnsi" w:hAnsiTheme="minorHAnsi" w:cstheme="minorHAnsi"/>
          <w:spacing w:val="-2"/>
          <w:w w:val="105"/>
        </w:rPr>
        <w:t>restrictions based</w:t>
      </w:r>
      <w:r w:rsidRPr="00BC5D83">
        <w:rPr>
          <w:rFonts w:asciiTheme="minorHAnsi" w:hAnsiTheme="minorHAnsi" w:cstheme="minorHAnsi"/>
          <w:spacing w:val="-4"/>
          <w:w w:val="105"/>
        </w:rPr>
        <w:t xml:space="preserve"> </w:t>
      </w:r>
      <w:r w:rsidRPr="00BC5D83">
        <w:rPr>
          <w:rFonts w:asciiTheme="minorHAnsi" w:hAnsiTheme="minorHAnsi" w:cstheme="minorHAnsi"/>
          <w:spacing w:val="-2"/>
          <w:w w:val="105"/>
        </w:rPr>
        <w:t>on</w:t>
      </w:r>
      <w:r w:rsidRPr="00BC5D83">
        <w:rPr>
          <w:rFonts w:asciiTheme="minorHAnsi" w:hAnsiTheme="minorHAnsi" w:cstheme="minorHAnsi"/>
          <w:spacing w:val="-13"/>
          <w:w w:val="105"/>
        </w:rPr>
        <w:t xml:space="preserve"> </w:t>
      </w:r>
      <w:r w:rsidRPr="00BC5D83">
        <w:rPr>
          <w:rFonts w:asciiTheme="minorHAnsi" w:hAnsiTheme="minorHAnsi" w:cstheme="minorHAnsi"/>
          <w:spacing w:val="-2"/>
          <w:w w:val="105"/>
        </w:rPr>
        <w:t>network membership or</w:t>
      </w:r>
      <w:r w:rsidRPr="00BC5D83">
        <w:rPr>
          <w:rFonts w:asciiTheme="minorHAnsi" w:hAnsiTheme="minorHAnsi" w:cstheme="minorHAnsi"/>
          <w:spacing w:val="-11"/>
          <w:w w:val="105"/>
        </w:rPr>
        <w:t xml:space="preserve"> </w:t>
      </w:r>
      <w:r w:rsidRPr="00BC5D83">
        <w:rPr>
          <w:rFonts w:asciiTheme="minorHAnsi" w:hAnsiTheme="minorHAnsi" w:cstheme="minorHAnsi"/>
          <w:spacing w:val="-2"/>
          <w:w w:val="105"/>
        </w:rPr>
        <w:t>subscription or</w:t>
      </w:r>
      <w:r w:rsidRPr="00BC5D83">
        <w:rPr>
          <w:rFonts w:asciiTheme="minorHAnsi" w:hAnsiTheme="minorHAnsi" w:cstheme="minorHAnsi"/>
          <w:spacing w:val="-9"/>
          <w:w w:val="105"/>
        </w:rPr>
        <w:t xml:space="preserve"> </w:t>
      </w:r>
      <w:r w:rsidRPr="00BC5D83">
        <w:rPr>
          <w:rFonts w:asciiTheme="minorHAnsi" w:hAnsiTheme="minorHAnsi" w:cstheme="minorHAnsi"/>
          <w:spacing w:val="-2"/>
          <w:w w:val="105"/>
        </w:rPr>
        <w:t>requires</w:t>
      </w:r>
      <w:r w:rsidRPr="00BC5D83">
        <w:rPr>
          <w:rFonts w:asciiTheme="minorHAnsi" w:hAnsiTheme="minorHAnsi" w:cstheme="minorHAnsi"/>
          <w:spacing w:val="-4"/>
          <w:w w:val="105"/>
        </w:rPr>
        <w:t xml:space="preserve"> </w:t>
      </w:r>
      <w:r w:rsidRPr="00BC5D83">
        <w:rPr>
          <w:rFonts w:asciiTheme="minorHAnsi" w:hAnsiTheme="minorHAnsi" w:cstheme="minorHAnsi"/>
          <w:spacing w:val="-2"/>
          <w:w w:val="105"/>
        </w:rPr>
        <w:t>membership</w:t>
      </w:r>
      <w:r w:rsidRPr="00BC5D83">
        <w:rPr>
          <w:rFonts w:asciiTheme="minorHAnsi" w:hAnsiTheme="minorHAnsi" w:cstheme="minorHAnsi"/>
          <w:spacing w:val="12"/>
          <w:w w:val="105"/>
        </w:rPr>
        <w:t xml:space="preserve"> </w:t>
      </w:r>
      <w:r w:rsidRPr="00BC5D83">
        <w:rPr>
          <w:rFonts w:asciiTheme="minorHAnsi" w:hAnsiTheme="minorHAnsi" w:cstheme="minorHAnsi"/>
          <w:spacing w:val="-2"/>
          <w:w w:val="105"/>
        </w:rPr>
        <w:t>fees</w:t>
      </w:r>
      <w:r w:rsidRPr="00BC5D83">
        <w:rPr>
          <w:rFonts w:asciiTheme="minorHAnsi" w:hAnsiTheme="minorHAnsi" w:cstheme="minorHAnsi"/>
          <w:spacing w:val="-13"/>
          <w:w w:val="105"/>
        </w:rPr>
        <w:t xml:space="preserve"> </w:t>
      </w:r>
      <w:r w:rsidRPr="00BC5D83">
        <w:rPr>
          <w:rFonts w:asciiTheme="minorHAnsi" w:hAnsiTheme="minorHAnsi" w:cstheme="minorHAnsi"/>
          <w:spacing w:val="-2"/>
          <w:w w:val="105"/>
        </w:rPr>
        <w:t xml:space="preserve">in </w:t>
      </w:r>
      <w:r w:rsidRPr="00BC5D83">
        <w:rPr>
          <w:rFonts w:asciiTheme="minorHAnsi" w:hAnsiTheme="minorHAnsi" w:cstheme="minorHAnsi"/>
          <w:w w:val="105"/>
        </w:rPr>
        <w:t>addition to usage fees</w:t>
      </w:r>
      <w:r w:rsidR="009636A3">
        <w:rPr>
          <w:rFonts w:asciiTheme="minorHAnsi" w:hAnsiTheme="minorHAnsi" w:cstheme="minorHAnsi"/>
          <w:w w:val="105"/>
        </w:rPr>
        <w:t xml:space="preserve">. </w:t>
      </w:r>
    </w:p>
    <w:p w14:paraId="126ECD6A" w14:textId="77777777" w:rsidR="009636A3" w:rsidRDefault="009636A3" w:rsidP="00BC5D83">
      <w:pPr>
        <w:pStyle w:val="BodyText"/>
        <w:ind w:left="720"/>
        <w:rPr>
          <w:rFonts w:asciiTheme="minorHAnsi" w:hAnsiTheme="minorHAnsi" w:cstheme="minorHAnsi"/>
          <w:w w:val="105"/>
        </w:rPr>
      </w:pPr>
    </w:p>
    <w:p w14:paraId="3A34A42C" w14:textId="5579487C" w:rsidR="009636A3" w:rsidRPr="00BC5D83" w:rsidRDefault="009636A3" w:rsidP="00BC5D83">
      <w:pPr>
        <w:pStyle w:val="BodyText"/>
        <w:ind w:left="720"/>
        <w:rPr>
          <w:rFonts w:asciiTheme="minorHAnsi" w:hAnsiTheme="minorHAnsi" w:cstheme="minorHAnsi"/>
        </w:rPr>
        <w:sectPr w:rsidR="009636A3" w:rsidRPr="00BC5D83" w:rsidSect="00EA29F6">
          <w:footerReference w:type="default" r:id="rId14"/>
          <w:pgSz w:w="12240" w:h="15840"/>
          <w:pgMar w:top="1440" w:right="1440" w:bottom="1440" w:left="1440" w:header="0" w:footer="760" w:gutter="0"/>
          <w:pgNumType w:start="1"/>
          <w:cols w:space="720"/>
        </w:sectPr>
      </w:pPr>
    </w:p>
    <w:p w14:paraId="2327FCFF" w14:textId="4E3893B1" w:rsidR="008B5763" w:rsidRPr="00BC5D83" w:rsidRDefault="00464422" w:rsidP="008B5763">
      <w:pPr>
        <w:pStyle w:val="Heading1"/>
        <w:ind w:left="135" w:right="135"/>
        <w:jc w:val="center"/>
        <w:rPr>
          <w:rFonts w:asciiTheme="minorHAnsi" w:hAnsiTheme="minorHAnsi" w:cstheme="minorHAnsi"/>
        </w:rPr>
      </w:pPr>
      <w:bookmarkStart w:id="18" w:name="_Toc143879726"/>
      <w:bookmarkStart w:id="19" w:name="_Toc160439209"/>
      <w:r w:rsidRPr="00F8773A">
        <w:rPr>
          <w:rFonts w:asciiTheme="minorHAnsi" w:hAnsiTheme="minorHAnsi" w:cstheme="minorHAnsi"/>
          <w:smallCaps/>
        </w:rPr>
        <w:t>A</w:t>
      </w:r>
      <w:r w:rsidR="00F8773A">
        <w:rPr>
          <w:rFonts w:asciiTheme="minorHAnsi" w:hAnsiTheme="minorHAnsi" w:cstheme="minorHAnsi"/>
          <w:smallCaps/>
        </w:rPr>
        <w:t xml:space="preserve">ttachment </w:t>
      </w:r>
      <w:r w:rsidRPr="00F8773A">
        <w:rPr>
          <w:rFonts w:asciiTheme="minorHAnsi" w:hAnsiTheme="minorHAnsi" w:cstheme="minorHAnsi"/>
          <w:smallCaps/>
        </w:rPr>
        <w:t>A</w:t>
      </w:r>
      <w:r w:rsidR="008B5763" w:rsidRPr="00F8773A">
        <w:rPr>
          <w:rFonts w:asciiTheme="minorHAnsi" w:hAnsiTheme="minorHAnsi" w:cstheme="minorHAnsi"/>
          <w:smallCaps/>
        </w:rPr>
        <w:t>:</w:t>
      </w:r>
      <w:r w:rsidR="008B5763" w:rsidRPr="00BC5D83">
        <w:rPr>
          <w:rFonts w:asciiTheme="minorHAnsi" w:hAnsiTheme="minorHAnsi" w:cstheme="minorHAnsi"/>
          <w:smallCaps/>
          <w:spacing w:val="-14"/>
        </w:rPr>
        <w:t xml:space="preserve"> </w:t>
      </w:r>
      <w:r w:rsidR="008B5763" w:rsidRPr="00BC5D83">
        <w:rPr>
          <w:rFonts w:asciiTheme="minorHAnsi" w:hAnsiTheme="minorHAnsi" w:cstheme="minorHAnsi"/>
          <w:smallCaps/>
        </w:rPr>
        <w:t>Certificat</w:t>
      </w:r>
      <w:r w:rsidR="008F7B96">
        <w:rPr>
          <w:rFonts w:asciiTheme="minorHAnsi" w:hAnsiTheme="minorHAnsi" w:cstheme="minorHAnsi"/>
          <w:smallCaps/>
        </w:rPr>
        <w:t xml:space="preserve">e </w:t>
      </w:r>
      <w:r w:rsidR="008B5763" w:rsidRPr="00BC5D83">
        <w:rPr>
          <w:rFonts w:asciiTheme="minorHAnsi" w:hAnsiTheme="minorHAnsi" w:cstheme="minorHAnsi"/>
          <w:smallCaps/>
        </w:rPr>
        <w:t>of</w:t>
      </w:r>
      <w:r w:rsidR="008B5763" w:rsidRPr="00BC5D83">
        <w:rPr>
          <w:rFonts w:asciiTheme="minorHAnsi" w:hAnsiTheme="minorHAnsi" w:cstheme="minorHAnsi"/>
          <w:smallCaps/>
          <w:spacing w:val="-2"/>
        </w:rPr>
        <w:t xml:space="preserve"> </w:t>
      </w:r>
      <w:r w:rsidR="008B5763" w:rsidRPr="00BC5D83">
        <w:rPr>
          <w:rFonts w:asciiTheme="minorHAnsi" w:hAnsiTheme="minorHAnsi" w:cstheme="minorHAnsi"/>
          <w:smallCaps/>
        </w:rPr>
        <w:t>Non-</w:t>
      </w:r>
      <w:r w:rsidR="008B5763" w:rsidRPr="00BC5D83">
        <w:rPr>
          <w:rFonts w:asciiTheme="minorHAnsi" w:hAnsiTheme="minorHAnsi" w:cstheme="minorHAnsi"/>
          <w:smallCaps/>
          <w:spacing w:val="-2"/>
        </w:rPr>
        <w:t>Collusion</w:t>
      </w:r>
      <w:bookmarkEnd w:id="18"/>
      <w:bookmarkEnd w:id="19"/>
    </w:p>
    <w:p w14:paraId="502191C3" w14:textId="77777777" w:rsidR="008B5763" w:rsidRPr="00BC5D83" w:rsidRDefault="008B5763" w:rsidP="008B5763">
      <w:pPr>
        <w:pStyle w:val="BodyText"/>
        <w:spacing w:before="2"/>
        <w:rPr>
          <w:rFonts w:asciiTheme="minorHAnsi" w:hAnsiTheme="minorHAnsi" w:cstheme="minorHAnsi"/>
          <w:b/>
          <w:sz w:val="24"/>
        </w:rPr>
      </w:pPr>
    </w:p>
    <w:p w14:paraId="32E1B87D" w14:textId="77777777" w:rsidR="008B5763" w:rsidRPr="00BC5D83" w:rsidRDefault="008B5763" w:rsidP="008B5763">
      <w:pPr>
        <w:pStyle w:val="BodyText"/>
        <w:spacing w:line="237" w:lineRule="auto"/>
        <w:ind w:left="140"/>
        <w:rPr>
          <w:rFonts w:asciiTheme="minorHAnsi" w:hAnsiTheme="minorHAnsi" w:cstheme="minorHAnsi"/>
        </w:rPr>
      </w:pPr>
      <w:r w:rsidRPr="00BC5D83">
        <w:rPr>
          <w:rFonts w:asciiTheme="minorHAnsi" w:hAnsiTheme="minorHAnsi" w:cstheme="minorHAnsi"/>
        </w:rPr>
        <w:t>The</w:t>
      </w:r>
      <w:r w:rsidRPr="00BC5D83">
        <w:rPr>
          <w:rFonts w:asciiTheme="minorHAnsi" w:hAnsiTheme="minorHAnsi" w:cstheme="minorHAnsi"/>
          <w:spacing w:val="29"/>
        </w:rPr>
        <w:t xml:space="preserve"> </w:t>
      </w:r>
      <w:r w:rsidRPr="00BC5D83">
        <w:rPr>
          <w:rFonts w:asciiTheme="minorHAnsi" w:hAnsiTheme="minorHAnsi" w:cstheme="minorHAnsi"/>
        </w:rPr>
        <w:t>undersigned,</w:t>
      </w:r>
      <w:r w:rsidRPr="00BC5D83">
        <w:rPr>
          <w:rFonts w:asciiTheme="minorHAnsi" w:hAnsiTheme="minorHAnsi" w:cstheme="minorHAnsi"/>
          <w:spacing w:val="26"/>
        </w:rPr>
        <w:t xml:space="preserve"> </w:t>
      </w:r>
      <w:r w:rsidRPr="00BC5D83">
        <w:rPr>
          <w:rFonts w:asciiTheme="minorHAnsi" w:hAnsiTheme="minorHAnsi" w:cstheme="minorHAnsi"/>
        </w:rPr>
        <w:t>having</w:t>
      </w:r>
      <w:r w:rsidRPr="00BC5D83">
        <w:rPr>
          <w:rFonts w:asciiTheme="minorHAnsi" w:hAnsiTheme="minorHAnsi" w:cstheme="minorHAnsi"/>
          <w:spacing w:val="26"/>
        </w:rPr>
        <w:t xml:space="preserve"> </w:t>
      </w:r>
      <w:r w:rsidRPr="00BC5D83">
        <w:rPr>
          <w:rFonts w:asciiTheme="minorHAnsi" w:hAnsiTheme="minorHAnsi" w:cstheme="minorHAnsi"/>
        </w:rPr>
        <w:t>been</w:t>
      </w:r>
      <w:r w:rsidRPr="00BC5D83">
        <w:rPr>
          <w:rFonts w:asciiTheme="minorHAnsi" w:hAnsiTheme="minorHAnsi" w:cstheme="minorHAnsi"/>
          <w:spacing w:val="28"/>
        </w:rPr>
        <w:t xml:space="preserve"> </w:t>
      </w:r>
      <w:r w:rsidRPr="00BC5D83">
        <w:rPr>
          <w:rFonts w:asciiTheme="minorHAnsi" w:hAnsiTheme="minorHAnsi" w:cstheme="minorHAnsi"/>
        </w:rPr>
        <w:t>fully</w:t>
      </w:r>
      <w:r w:rsidRPr="00BC5D83">
        <w:rPr>
          <w:rFonts w:asciiTheme="minorHAnsi" w:hAnsiTheme="minorHAnsi" w:cstheme="minorHAnsi"/>
          <w:spacing w:val="27"/>
        </w:rPr>
        <w:t xml:space="preserve"> </w:t>
      </w:r>
      <w:r w:rsidRPr="00BC5D83">
        <w:rPr>
          <w:rFonts w:asciiTheme="minorHAnsi" w:hAnsiTheme="minorHAnsi" w:cstheme="minorHAnsi"/>
        </w:rPr>
        <w:t>informed</w:t>
      </w:r>
      <w:r w:rsidRPr="00BC5D83">
        <w:rPr>
          <w:rFonts w:asciiTheme="minorHAnsi" w:hAnsiTheme="minorHAnsi" w:cstheme="minorHAnsi"/>
          <w:spacing w:val="28"/>
        </w:rPr>
        <w:t xml:space="preserve"> </w:t>
      </w:r>
      <w:r w:rsidRPr="00BC5D83">
        <w:rPr>
          <w:rFonts w:asciiTheme="minorHAnsi" w:hAnsiTheme="minorHAnsi" w:cstheme="minorHAnsi"/>
        </w:rPr>
        <w:t>regarding</w:t>
      </w:r>
      <w:r w:rsidRPr="00BC5D83">
        <w:rPr>
          <w:rFonts w:asciiTheme="minorHAnsi" w:hAnsiTheme="minorHAnsi" w:cstheme="minorHAnsi"/>
          <w:spacing w:val="28"/>
        </w:rPr>
        <w:t xml:space="preserve"> </w:t>
      </w:r>
      <w:r w:rsidRPr="00BC5D83">
        <w:rPr>
          <w:rFonts w:asciiTheme="minorHAnsi" w:hAnsiTheme="minorHAnsi" w:cstheme="minorHAnsi"/>
        </w:rPr>
        <w:t>the</w:t>
      </w:r>
      <w:r w:rsidRPr="00BC5D83">
        <w:rPr>
          <w:rFonts w:asciiTheme="minorHAnsi" w:hAnsiTheme="minorHAnsi" w:cstheme="minorHAnsi"/>
          <w:spacing w:val="29"/>
        </w:rPr>
        <w:t xml:space="preserve"> </w:t>
      </w:r>
      <w:r w:rsidRPr="00BC5D83">
        <w:rPr>
          <w:rFonts w:asciiTheme="minorHAnsi" w:hAnsiTheme="minorHAnsi" w:cstheme="minorHAnsi"/>
        </w:rPr>
        <w:t>accuracy</w:t>
      </w:r>
      <w:r w:rsidRPr="00BC5D83">
        <w:rPr>
          <w:rFonts w:asciiTheme="minorHAnsi" w:hAnsiTheme="minorHAnsi" w:cstheme="minorHAnsi"/>
          <w:spacing w:val="27"/>
        </w:rPr>
        <w:t xml:space="preserve"> </w:t>
      </w:r>
      <w:r w:rsidRPr="00BC5D83">
        <w:rPr>
          <w:rFonts w:asciiTheme="minorHAnsi" w:hAnsiTheme="minorHAnsi" w:cstheme="minorHAnsi"/>
        </w:rPr>
        <w:t>of</w:t>
      </w:r>
      <w:r w:rsidRPr="00BC5D83">
        <w:rPr>
          <w:rFonts w:asciiTheme="minorHAnsi" w:hAnsiTheme="minorHAnsi" w:cstheme="minorHAnsi"/>
          <w:spacing w:val="26"/>
        </w:rPr>
        <w:t xml:space="preserve"> </w:t>
      </w:r>
      <w:r w:rsidRPr="00BC5D83">
        <w:rPr>
          <w:rFonts w:asciiTheme="minorHAnsi" w:hAnsiTheme="minorHAnsi" w:cstheme="minorHAnsi"/>
        </w:rPr>
        <w:t>the</w:t>
      </w:r>
      <w:r w:rsidRPr="00BC5D83">
        <w:rPr>
          <w:rFonts w:asciiTheme="minorHAnsi" w:hAnsiTheme="minorHAnsi" w:cstheme="minorHAnsi"/>
          <w:spacing w:val="27"/>
        </w:rPr>
        <w:t xml:space="preserve"> </w:t>
      </w:r>
      <w:r w:rsidRPr="00BC5D83">
        <w:rPr>
          <w:rFonts w:asciiTheme="minorHAnsi" w:hAnsiTheme="minorHAnsi" w:cstheme="minorHAnsi"/>
        </w:rPr>
        <w:t>statements</w:t>
      </w:r>
      <w:r w:rsidRPr="00BC5D83">
        <w:rPr>
          <w:rFonts w:asciiTheme="minorHAnsi" w:hAnsiTheme="minorHAnsi" w:cstheme="minorHAnsi"/>
          <w:spacing w:val="26"/>
        </w:rPr>
        <w:t xml:space="preserve"> </w:t>
      </w:r>
      <w:r w:rsidRPr="00BC5D83">
        <w:rPr>
          <w:rFonts w:asciiTheme="minorHAnsi" w:hAnsiTheme="minorHAnsi" w:cstheme="minorHAnsi"/>
        </w:rPr>
        <w:t>made</w:t>
      </w:r>
      <w:r w:rsidRPr="00BC5D83">
        <w:rPr>
          <w:rFonts w:asciiTheme="minorHAnsi" w:hAnsiTheme="minorHAnsi" w:cstheme="minorHAnsi"/>
          <w:spacing w:val="29"/>
        </w:rPr>
        <w:t xml:space="preserve"> </w:t>
      </w:r>
      <w:r w:rsidRPr="00BC5D83">
        <w:rPr>
          <w:rFonts w:asciiTheme="minorHAnsi" w:hAnsiTheme="minorHAnsi" w:cstheme="minorHAnsi"/>
        </w:rPr>
        <w:t>herein, certifies that:</w:t>
      </w:r>
    </w:p>
    <w:p w14:paraId="186F544D" w14:textId="77777777" w:rsidR="008B5763" w:rsidRPr="00BC5D83" w:rsidRDefault="008B5763" w:rsidP="008B5763">
      <w:pPr>
        <w:pStyle w:val="BodyText"/>
        <w:spacing w:before="1"/>
        <w:rPr>
          <w:rFonts w:asciiTheme="minorHAnsi" w:hAnsiTheme="minorHAnsi" w:cstheme="minorHAnsi"/>
        </w:rPr>
      </w:pPr>
    </w:p>
    <w:p w14:paraId="0201CCFE" w14:textId="77777777" w:rsidR="008B5763" w:rsidRPr="00BC5D83" w:rsidRDefault="008B5763" w:rsidP="00FD17DF">
      <w:pPr>
        <w:pStyle w:val="ListParagraph"/>
        <w:numPr>
          <w:ilvl w:val="0"/>
          <w:numId w:val="1"/>
        </w:numPr>
        <w:tabs>
          <w:tab w:val="left" w:pos="857"/>
          <w:tab w:val="left" w:pos="860"/>
        </w:tabs>
        <w:ind w:right="135"/>
        <w:jc w:val="both"/>
        <w:rPr>
          <w:rFonts w:asciiTheme="minorHAnsi" w:hAnsiTheme="minorHAnsi" w:cstheme="minorHAnsi"/>
        </w:rPr>
      </w:pPr>
      <w:r w:rsidRPr="00BC5D83">
        <w:rPr>
          <w:rFonts w:asciiTheme="minorHAnsi" w:hAnsiTheme="minorHAnsi" w:cstheme="minorHAnsi"/>
        </w:rPr>
        <w:t>This Qualifications Package was developed and submitted independently and without consultation,</w:t>
      </w:r>
      <w:r w:rsidRPr="00BC5D83">
        <w:rPr>
          <w:rFonts w:asciiTheme="minorHAnsi" w:hAnsiTheme="minorHAnsi" w:cstheme="minorHAnsi"/>
          <w:spacing w:val="-13"/>
        </w:rPr>
        <w:t xml:space="preserve"> </w:t>
      </w:r>
      <w:r w:rsidRPr="00BC5D83">
        <w:rPr>
          <w:rFonts w:asciiTheme="minorHAnsi" w:hAnsiTheme="minorHAnsi" w:cstheme="minorHAnsi"/>
        </w:rPr>
        <w:t>communication,</w:t>
      </w:r>
      <w:r w:rsidRPr="00BC5D83">
        <w:rPr>
          <w:rFonts w:asciiTheme="minorHAnsi" w:hAnsiTheme="minorHAnsi" w:cstheme="minorHAnsi"/>
          <w:spacing w:val="-12"/>
        </w:rPr>
        <w:t xml:space="preserve"> </w:t>
      </w:r>
      <w:r w:rsidRPr="00BC5D83">
        <w:rPr>
          <w:rFonts w:asciiTheme="minorHAnsi" w:hAnsiTheme="minorHAnsi" w:cstheme="minorHAnsi"/>
        </w:rPr>
        <w:t>collusion,</w:t>
      </w:r>
      <w:r w:rsidRPr="00BC5D83">
        <w:rPr>
          <w:rFonts w:asciiTheme="minorHAnsi" w:hAnsiTheme="minorHAnsi" w:cstheme="minorHAnsi"/>
          <w:spacing w:val="-13"/>
        </w:rPr>
        <w:t xml:space="preserve"> </w:t>
      </w:r>
      <w:r w:rsidRPr="00BC5D83">
        <w:rPr>
          <w:rFonts w:asciiTheme="minorHAnsi" w:hAnsiTheme="minorHAnsi" w:cstheme="minorHAnsi"/>
        </w:rPr>
        <w:t>understanding,</w:t>
      </w:r>
      <w:r w:rsidRPr="00BC5D83">
        <w:rPr>
          <w:rFonts w:asciiTheme="minorHAnsi" w:hAnsiTheme="minorHAnsi" w:cstheme="minorHAnsi"/>
          <w:spacing w:val="-12"/>
        </w:rPr>
        <w:t xml:space="preserve"> </w:t>
      </w:r>
      <w:r w:rsidRPr="00BC5D83">
        <w:rPr>
          <w:rFonts w:asciiTheme="minorHAnsi" w:hAnsiTheme="minorHAnsi" w:cstheme="minorHAnsi"/>
        </w:rPr>
        <w:t>or</w:t>
      </w:r>
      <w:r w:rsidRPr="00BC5D83">
        <w:rPr>
          <w:rFonts w:asciiTheme="minorHAnsi" w:hAnsiTheme="minorHAnsi" w:cstheme="minorHAnsi"/>
          <w:spacing w:val="-13"/>
        </w:rPr>
        <w:t xml:space="preserve"> </w:t>
      </w:r>
      <w:r w:rsidRPr="00BC5D83">
        <w:rPr>
          <w:rFonts w:asciiTheme="minorHAnsi" w:hAnsiTheme="minorHAnsi" w:cstheme="minorHAnsi"/>
        </w:rPr>
        <w:t>agreement</w:t>
      </w:r>
      <w:r w:rsidRPr="00BC5D83">
        <w:rPr>
          <w:rFonts w:asciiTheme="minorHAnsi" w:hAnsiTheme="minorHAnsi" w:cstheme="minorHAnsi"/>
          <w:spacing w:val="-12"/>
        </w:rPr>
        <w:t xml:space="preserve"> </w:t>
      </w:r>
      <w:r w:rsidRPr="00BC5D83">
        <w:rPr>
          <w:rFonts w:asciiTheme="minorHAnsi" w:hAnsiTheme="minorHAnsi" w:cstheme="minorHAnsi"/>
        </w:rPr>
        <w:t>with</w:t>
      </w:r>
      <w:r w:rsidRPr="00BC5D83">
        <w:rPr>
          <w:rFonts w:asciiTheme="minorHAnsi" w:hAnsiTheme="minorHAnsi" w:cstheme="minorHAnsi"/>
          <w:spacing w:val="-13"/>
        </w:rPr>
        <w:t xml:space="preserve"> </w:t>
      </w:r>
      <w:r w:rsidRPr="00BC5D83">
        <w:rPr>
          <w:rFonts w:asciiTheme="minorHAnsi" w:hAnsiTheme="minorHAnsi" w:cstheme="minorHAnsi"/>
        </w:rPr>
        <w:t>any</w:t>
      </w:r>
      <w:r w:rsidRPr="00BC5D83">
        <w:rPr>
          <w:rFonts w:asciiTheme="minorHAnsi" w:hAnsiTheme="minorHAnsi" w:cstheme="minorHAnsi"/>
          <w:spacing w:val="-12"/>
        </w:rPr>
        <w:t xml:space="preserve"> </w:t>
      </w:r>
      <w:r w:rsidRPr="00BC5D83">
        <w:rPr>
          <w:rFonts w:asciiTheme="minorHAnsi" w:hAnsiTheme="minorHAnsi" w:cstheme="minorHAnsi"/>
        </w:rPr>
        <w:t>other</w:t>
      </w:r>
      <w:r w:rsidRPr="00BC5D83">
        <w:rPr>
          <w:rFonts w:asciiTheme="minorHAnsi" w:hAnsiTheme="minorHAnsi" w:cstheme="minorHAnsi"/>
          <w:spacing w:val="-12"/>
        </w:rPr>
        <w:t xml:space="preserve"> </w:t>
      </w:r>
      <w:r w:rsidRPr="00BC5D83">
        <w:rPr>
          <w:rFonts w:asciiTheme="minorHAnsi" w:hAnsiTheme="minorHAnsi" w:cstheme="minorHAnsi"/>
        </w:rPr>
        <w:t>Respondent or potential Respondent.</w:t>
      </w:r>
    </w:p>
    <w:p w14:paraId="1A21D689" w14:textId="77777777" w:rsidR="008B5763" w:rsidRPr="00BC5D83" w:rsidRDefault="008B5763" w:rsidP="008B5763">
      <w:pPr>
        <w:pStyle w:val="BodyText"/>
        <w:spacing w:before="1"/>
        <w:rPr>
          <w:rFonts w:asciiTheme="minorHAnsi" w:hAnsiTheme="minorHAnsi" w:cstheme="minorHAnsi"/>
        </w:rPr>
      </w:pPr>
    </w:p>
    <w:p w14:paraId="1F300A55" w14:textId="77777777" w:rsidR="008B5763" w:rsidRPr="00BC5D83" w:rsidRDefault="008B5763" w:rsidP="00FD17DF">
      <w:pPr>
        <w:pStyle w:val="ListParagraph"/>
        <w:numPr>
          <w:ilvl w:val="0"/>
          <w:numId w:val="1"/>
        </w:numPr>
        <w:tabs>
          <w:tab w:val="left" w:pos="857"/>
          <w:tab w:val="left" w:pos="860"/>
        </w:tabs>
        <w:ind w:right="137"/>
        <w:jc w:val="both"/>
        <w:rPr>
          <w:rFonts w:asciiTheme="minorHAnsi" w:hAnsiTheme="minorHAnsi" w:cstheme="minorHAnsi"/>
        </w:rPr>
      </w:pPr>
      <w:r w:rsidRPr="00BC5D83">
        <w:rPr>
          <w:rFonts w:asciiTheme="minorHAnsi" w:hAnsiTheme="minorHAnsi" w:cstheme="minorHAnsi"/>
        </w:rPr>
        <w:t>No attempt has been made or will be made to induce any firm or person to refrain from bidding on this contract.</w:t>
      </w:r>
    </w:p>
    <w:p w14:paraId="11093114" w14:textId="77777777" w:rsidR="008B5763" w:rsidRPr="00BC5D83" w:rsidRDefault="008B5763" w:rsidP="008B5763">
      <w:pPr>
        <w:pStyle w:val="BodyText"/>
        <w:rPr>
          <w:rFonts w:asciiTheme="minorHAnsi" w:hAnsiTheme="minorHAnsi" w:cstheme="minorHAnsi"/>
        </w:rPr>
      </w:pPr>
    </w:p>
    <w:p w14:paraId="28AC89B5" w14:textId="77777777" w:rsidR="008B5763" w:rsidRPr="00BC5D83" w:rsidRDefault="008B5763" w:rsidP="00FD17DF">
      <w:pPr>
        <w:pStyle w:val="ListParagraph"/>
        <w:numPr>
          <w:ilvl w:val="0"/>
          <w:numId w:val="1"/>
        </w:numPr>
        <w:tabs>
          <w:tab w:val="left" w:pos="857"/>
          <w:tab w:val="left" w:pos="860"/>
        </w:tabs>
        <w:spacing w:before="1"/>
        <w:ind w:right="135"/>
        <w:jc w:val="both"/>
        <w:rPr>
          <w:rFonts w:asciiTheme="minorHAnsi" w:hAnsiTheme="minorHAnsi" w:cstheme="minorHAnsi"/>
        </w:rPr>
      </w:pPr>
      <w:r w:rsidRPr="00BC5D83">
        <w:rPr>
          <w:rFonts w:asciiTheme="minorHAnsi" w:hAnsiTheme="minorHAnsi" w:cstheme="minorHAnsi"/>
        </w:rPr>
        <w:t>This</w:t>
      </w:r>
      <w:r w:rsidRPr="00BC5D83">
        <w:rPr>
          <w:rFonts w:asciiTheme="minorHAnsi" w:hAnsiTheme="minorHAnsi" w:cstheme="minorHAnsi"/>
          <w:spacing w:val="-13"/>
        </w:rPr>
        <w:t xml:space="preserve"> </w:t>
      </w:r>
      <w:r w:rsidRPr="00BC5D83">
        <w:rPr>
          <w:rFonts w:asciiTheme="minorHAnsi" w:hAnsiTheme="minorHAnsi" w:cstheme="minorHAnsi"/>
        </w:rPr>
        <w:t>Qualifications</w:t>
      </w:r>
      <w:r w:rsidRPr="00BC5D83">
        <w:rPr>
          <w:rFonts w:asciiTheme="minorHAnsi" w:hAnsiTheme="minorHAnsi" w:cstheme="minorHAnsi"/>
          <w:spacing w:val="-12"/>
        </w:rPr>
        <w:t xml:space="preserve"> </w:t>
      </w:r>
      <w:r w:rsidRPr="00BC5D83">
        <w:rPr>
          <w:rFonts w:asciiTheme="minorHAnsi" w:hAnsiTheme="minorHAnsi" w:cstheme="minorHAnsi"/>
        </w:rPr>
        <w:t>Package</w:t>
      </w:r>
      <w:r w:rsidRPr="00BC5D83">
        <w:rPr>
          <w:rFonts w:asciiTheme="minorHAnsi" w:hAnsiTheme="minorHAnsi" w:cstheme="minorHAnsi"/>
          <w:spacing w:val="-13"/>
        </w:rPr>
        <w:t xml:space="preserve"> </w:t>
      </w:r>
      <w:r w:rsidRPr="00BC5D83">
        <w:rPr>
          <w:rFonts w:asciiTheme="minorHAnsi" w:hAnsiTheme="minorHAnsi" w:cstheme="minorHAnsi"/>
        </w:rPr>
        <w:t>is</w:t>
      </w:r>
      <w:r w:rsidRPr="00BC5D83">
        <w:rPr>
          <w:rFonts w:asciiTheme="minorHAnsi" w:hAnsiTheme="minorHAnsi" w:cstheme="minorHAnsi"/>
          <w:spacing w:val="-11"/>
        </w:rPr>
        <w:t xml:space="preserve"> </w:t>
      </w:r>
      <w:r w:rsidRPr="00BC5D83">
        <w:rPr>
          <w:rFonts w:asciiTheme="minorHAnsi" w:hAnsiTheme="minorHAnsi" w:cstheme="minorHAnsi"/>
        </w:rPr>
        <w:t>made</w:t>
      </w:r>
      <w:r w:rsidRPr="00BC5D83">
        <w:rPr>
          <w:rFonts w:asciiTheme="minorHAnsi" w:hAnsiTheme="minorHAnsi" w:cstheme="minorHAnsi"/>
          <w:spacing w:val="-11"/>
        </w:rPr>
        <w:t xml:space="preserve"> </w:t>
      </w:r>
      <w:r w:rsidRPr="00BC5D83">
        <w:rPr>
          <w:rFonts w:asciiTheme="minorHAnsi" w:hAnsiTheme="minorHAnsi" w:cstheme="minorHAnsi"/>
        </w:rPr>
        <w:t>in</w:t>
      </w:r>
      <w:r w:rsidRPr="00BC5D83">
        <w:rPr>
          <w:rFonts w:asciiTheme="minorHAnsi" w:hAnsiTheme="minorHAnsi" w:cstheme="minorHAnsi"/>
          <w:spacing w:val="-12"/>
        </w:rPr>
        <w:t xml:space="preserve"> </w:t>
      </w:r>
      <w:r w:rsidRPr="00BC5D83">
        <w:rPr>
          <w:rFonts w:asciiTheme="minorHAnsi" w:hAnsiTheme="minorHAnsi" w:cstheme="minorHAnsi"/>
        </w:rPr>
        <w:t>good</w:t>
      </w:r>
      <w:r w:rsidRPr="00BC5D83">
        <w:rPr>
          <w:rFonts w:asciiTheme="minorHAnsi" w:hAnsiTheme="minorHAnsi" w:cstheme="minorHAnsi"/>
          <w:spacing w:val="-12"/>
        </w:rPr>
        <w:t xml:space="preserve"> </w:t>
      </w:r>
      <w:r w:rsidRPr="00BC5D83">
        <w:rPr>
          <w:rFonts w:asciiTheme="minorHAnsi" w:hAnsiTheme="minorHAnsi" w:cstheme="minorHAnsi"/>
        </w:rPr>
        <w:t>faith</w:t>
      </w:r>
      <w:r w:rsidRPr="00BC5D83">
        <w:rPr>
          <w:rFonts w:asciiTheme="minorHAnsi" w:hAnsiTheme="minorHAnsi" w:cstheme="minorHAnsi"/>
          <w:spacing w:val="-12"/>
        </w:rPr>
        <w:t xml:space="preserve"> </w:t>
      </w:r>
      <w:r w:rsidRPr="00BC5D83">
        <w:rPr>
          <w:rFonts w:asciiTheme="minorHAnsi" w:hAnsiTheme="minorHAnsi" w:cstheme="minorHAnsi"/>
        </w:rPr>
        <w:t>and</w:t>
      </w:r>
      <w:r w:rsidRPr="00BC5D83">
        <w:rPr>
          <w:rFonts w:asciiTheme="minorHAnsi" w:hAnsiTheme="minorHAnsi" w:cstheme="minorHAnsi"/>
          <w:spacing w:val="-12"/>
        </w:rPr>
        <w:t xml:space="preserve"> </w:t>
      </w:r>
      <w:r w:rsidRPr="00BC5D83">
        <w:rPr>
          <w:rFonts w:asciiTheme="minorHAnsi" w:hAnsiTheme="minorHAnsi" w:cstheme="minorHAnsi"/>
        </w:rPr>
        <w:t>not</w:t>
      </w:r>
      <w:r w:rsidRPr="00BC5D83">
        <w:rPr>
          <w:rFonts w:asciiTheme="minorHAnsi" w:hAnsiTheme="minorHAnsi" w:cstheme="minorHAnsi"/>
          <w:spacing w:val="-11"/>
        </w:rPr>
        <w:t xml:space="preserve"> </w:t>
      </w:r>
      <w:r w:rsidRPr="00BC5D83">
        <w:rPr>
          <w:rFonts w:asciiTheme="minorHAnsi" w:hAnsiTheme="minorHAnsi" w:cstheme="minorHAnsi"/>
        </w:rPr>
        <w:t>pursuant</w:t>
      </w:r>
      <w:r w:rsidRPr="00BC5D83">
        <w:rPr>
          <w:rFonts w:asciiTheme="minorHAnsi" w:hAnsiTheme="minorHAnsi" w:cstheme="minorHAnsi"/>
          <w:spacing w:val="-11"/>
        </w:rPr>
        <w:t xml:space="preserve"> </w:t>
      </w:r>
      <w:r w:rsidRPr="00BC5D83">
        <w:rPr>
          <w:rFonts w:asciiTheme="minorHAnsi" w:hAnsiTheme="minorHAnsi" w:cstheme="minorHAnsi"/>
        </w:rPr>
        <w:t>to</w:t>
      </w:r>
      <w:r w:rsidRPr="00BC5D83">
        <w:rPr>
          <w:rFonts w:asciiTheme="minorHAnsi" w:hAnsiTheme="minorHAnsi" w:cstheme="minorHAnsi"/>
          <w:spacing w:val="-10"/>
        </w:rPr>
        <w:t xml:space="preserve"> </w:t>
      </w:r>
      <w:r w:rsidRPr="00BC5D83">
        <w:rPr>
          <w:rFonts w:asciiTheme="minorHAnsi" w:hAnsiTheme="minorHAnsi" w:cstheme="minorHAnsi"/>
        </w:rPr>
        <w:t>any</w:t>
      </w:r>
      <w:r w:rsidRPr="00BC5D83">
        <w:rPr>
          <w:rFonts w:asciiTheme="minorHAnsi" w:hAnsiTheme="minorHAnsi" w:cstheme="minorHAnsi"/>
          <w:spacing w:val="-11"/>
        </w:rPr>
        <w:t xml:space="preserve"> </w:t>
      </w:r>
      <w:r w:rsidRPr="00BC5D83">
        <w:rPr>
          <w:rFonts w:asciiTheme="minorHAnsi" w:hAnsiTheme="minorHAnsi" w:cstheme="minorHAnsi"/>
        </w:rPr>
        <w:t>agreement</w:t>
      </w:r>
      <w:r w:rsidRPr="00BC5D83">
        <w:rPr>
          <w:rFonts w:asciiTheme="minorHAnsi" w:hAnsiTheme="minorHAnsi" w:cstheme="minorHAnsi"/>
          <w:spacing w:val="-11"/>
        </w:rPr>
        <w:t xml:space="preserve"> </w:t>
      </w:r>
      <w:r w:rsidRPr="00BC5D83">
        <w:rPr>
          <w:rFonts w:asciiTheme="minorHAnsi" w:hAnsiTheme="minorHAnsi" w:cstheme="minorHAnsi"/>
        </w:rPr>
        <w:t>or</w:t>
      </w:r>
      <w:r w:rsidRPr="00BC5D83">
        <w:rPr>
          <w:rFonts w:asciiTheme="minorHAnsi" w:hAnsiTheme="minorHAnsi" w:cstheme="minorHAnsi"/>
          <w:spacing w:val="-12"/>
        </w:rPr>
        <w:t xml:space="preserve"> </w:t>
      </w:r>
      <w:r w:rsidRPr="00BC5D83">
        <w:rPr>
          <w:rFonts w:asciiTheme="minorHAnsi" w:hAnsiTheme="minorHAnsi" w:cstheme="minorHAnsi"/>
        </w:rPr>
        <w:t>discussion with, or inducement from, any firm or person to submit a complementary or other noncompetitive application.</w:t>
      </w:r>
    </w:p>
    <w:p w14:paraId="7E2BBC7E" w14:textId="77777777" w:rsidR="008B5763" w:rsidRPr="00BC5D83" w:rsidRDefault="008B5763" w:rsidP="008B5763">
      <w:pPr>
        <w:pStyle w:val="BodyText"/>
        <w:spacing w:before="10"/>
        <w:rPr>
          <w:rFonts w:asciiTheme="minorHAnsi" w:hAnsiTheme="minorHAnsi" w:cstheme="minorHAnsi"/>
          <w:sz w:val="21"/>
        </w:rPr>
      </w:pPr>
    </w:p>
    <w:p w14:paraId="6EEB2282" w14:textId="77777777" w:rsidR="008B5763" w:rsidRPr="00BC5D83" w:rsidRDefault="008B5763" w:rsidP="00FD17DF">
      <w:pPr>
        <w:pStyle w:val="ListParagraph"/>
        <w:numPr>
          <w:ilvl w:val="0"/>
          <w:numId w:val="1"/>
        </w:numPr>
        <w:tabs>
          <w:tab w:val="left" w:pos="857"/>
          <w:tab w:val="left" w:pos="860"/>
          <w:tab w:val="left" w:pos="5245"/>
        </w:tabs>
        <w:ind w:right="133"/>
        <w:jc w:val="both"/>
        <w:rPr>
          <w:rFonts w:asciiTheme="minorHAnsi" w:hAnsiTheme="minorHAnsi" w:cstheme="minorHAnsi"/>
        </w:rPr>
      </w:pPr>
      <w:r w:rsidRPr="00BC5D83">
        <w:rPr>
          <w:rFonts w:asciiTheme="minorHAnsi" w:hAnsiTheme="minorHAnsi" w:cstheme="minorHAnsi"/>
          <w:u w:val="single"/>
        </w:rPr>
        <w:tab/>
      </w:r>
      <w:r w:rsidRPr="00BC5D83">
        <w:rPr>
          <w:rFonts w:asciiTheme="minorHAnsi" w:hAnsiTheme="minorHAnsi" w:cstheme="minorHAnsi"/>
          <w:u w:val="single"/>
        </w:rPr>
        <w:tab/>
      </w:r>
      <w:r w:rsidRPr="00BC5D83">
        <w:rPr>
          <w:rFonts w:asciiTheme="minorHAnsi" w:hAnsiTheme="minorHAnsi" w:cstheme="minorHAnsi"/>
        </w:rPr>
        <w:t xml:space="preserve"> (name of firm), its affiliates, subsidiaries, officers, directors and employees are not currently under investigation by any governmental agency</w:t>
      </w:r>
      <w:r w:rsidRPr="00BC5D83">
        <w:rPr>
          <w:rFonts w:asciiTheme="minorHAnsi" w:hAnsiTheme="minorHAnsi" w:cstheme="minorHAnsi"/>
          <w:spacing w:val="-11"/>
        </w:rPr>
        <w:t xml:space="preserve"> </w:t>
      </w:r>
      <w:r w:rsidRPr="00BC5D83">
        <w:rPr>
          <w:rFonts w:asciiTheme="minorHAnsi" w:hAnsiTheme="minorHAnsi" w:cstheme="minorHAnsi"/>
        </w:rPr>
        <w:t>and</w:t>
      </w:r>
      <w:r w:rsidRPr="00BC5D83">
        <w:rPr>
          <w:rFonts w:asciiTheme="minorHAnsi" w:hAnsiTheme="minorHAnsi" w:cstheme="minorHAnsi"/>
          <w:spacing w:val="-10"/>
        </w:rPr>
        <w:t xml:space="preserve"> </w:t>
      </w:r>
      <w:r w:rsidRPr="00BC5D83">
        <w:rPr>
          <w:rFonts w:asciiTheme="minorHAnsi" w:hAnsiTheme="minorHAnsi" w:cstheme="minorHAnsi"/>
        </w:rPr>
        <w:t>have</w:t>
      </w:r>
      <w:r w:rsidRPr="00BC5D83">
        <w:rPr>
          <w:rFonts w:asciiTheme="minorHAnsi" w:hAnsiTheme="minorHAnsi" w:cstheme="minorHAnsi"/>
          <w:spacing w:val="-8"/>
        </w:rPr>
        <w:t xml:space="preserve"> </w:t>
      </w:r>
      <w:r w:rsidRPr="00BC5D83">
        <w:rPr>
          <w:rFonts w:asciiTheme="minorHAnsi" w:hAnsiTheme="minorHAnsi" w:cstheme="minorHAnsi"/>
        </w:rPr>
        <w:t>not,</w:t>
      </w:r>
      <w:r w:rsidRPr="00BC5D83">
        <w:rPr>
          <w:rFonts w:asciiTheme="minorHAnsi" w:hAnsiTheme="minorHAnsi" w:cstheme="minorHAnsi"/>
          <w:spacing w:val="-11"/>
        </w:rPr>
        <w:t xml:space="preserve"> </w:t>
      </w:r>
      <w:r w:rsidRPr="00BC5D83">
        <w:rPr>
          <w:rFonts w:asciiTheme="minorHAnsi" w:hAnsiTheme="minorHAnsi" w:cstheme="minorHAnsi"/>
        </w:rPr>
        <w:t>in</w:t>
      </w:r>
      <w:r w:rsidRPr="00BC5D83">
        <w:rPr>
          <w:rFonts w:asciiTheme="minorHAnsi" w:hAnsiTheme="minorHAnsi" w:cstheme="minorHAnsi"/>
          <w:spacing w:val="-10"/>
        </w:rPr>
        <w:t xml:space="preserve"> </w:t>
      </w:r>
      <w:r w:rsidRPr="00BC5D83">
        <w:rPr>
          <w:rFonts w:asciiTheme="minorHAnsi" w:hAnsiTheme="minorHAnsi" w:cstheme="minorHAnsi"/>
        </w:rPr>
        <w:t>the</w:t>
      </w:r>
      <w:r w:rsidRPr="00BC5D83">
        <w:rPr>
          <w:rFonts w:asciiTheme="minorHAnsi" w:hAnsiTheme="minorHAnsi" w:cstheme="minorHAnsi"/>
          <w:spacing w:val="-11"/>
        </w:rPr>
        <w:t xml:space="preserve"> </w:t>
      </w:r>
      <w:r w:rsidRPr="00BC5D83">
        <w:rPr>
          <w:rFonts w:asciiTheme="minorHAnsi" w:hAnsiTheme="minorHAnsi" w:cstheme="minorHAnsi"/>
        </w:rPr>
        <w:t>last</w:t>
      </w:r>
      <w:r w:rsidRPr="00BC5D83">
        <w:rPr>
          <w:rFonts w:asciiTheme="minorHAnsi" w:hAnsiTheme="minorHAnsi" w:cstheme="minorHAnsi"/>
          <w:spacing w:val="-11"/>
        </w:rPr>
        <w:t xml:space="preserve"> </w:t>
      </w:r>
      <w:r w:rsidRPr="00BC5D83">
        <w:rPr>
          <w:rFonts w:asciiTheme="minorHAnsi" w:hAnsiTheme="minorHAnsi" w:cstheme="minorHAnsi"/>
        </w:rPr>
        <w:t>five</w:t>
      </w:r>
      <w:r w:rsidRPr="00BC5D83">
        <w:rPr>
          <w:rFonts w:asciiTheme="minorHAnsi" w:hAnsiTheme="minorHAnsi" w:cstheme="minorHAnsi"/>
          <w:spacing w:val="-11"/>
        </w:rPr>
        <w:t xml:space="preserve"> </w:t>
      </w:r>
      <w:r w:rsidRPr="00BC5D83">
        <w:rPr>
          <w:rFonts w:asciiTheme="minorHAnsi" w:hAnsiTheme="minorHAnsi" w:cstheme="minorHAnsi"/>
        </w:rPr>
        <w:t>years,</w:t>
      </w:r>
      <w:r w:rsidRPr="00BC5D83">
        <w:rPr>
          <w:rFonts w:asciiTheme="minorHAnsi" w:hAnsiTheme="minorHAnsi" w:cstheme="minorHAnsi"/>
          <w:spacing w:val="-9"/>
        </w:rPr>
        <w:t xml:space="preserve"> </w:t>
      </w:r>
      <w:r w:rsidRPr="00BC5D83">
        <w:rPr>
          <w:rFonts w:asciiTheme="minorHAnsi" w:hAnsiTheme="minorHAnsi" w:cstheme="minorHAnsi"/>
        </w:rPr>
        <w:t>been</w:t>
      </w:r>
      <w:r w:rsidRPr="00BC5D83">
        <w:rPr>
          <w:rFonts w:asciiTheme="minorHAnsi" w:hAnsiTheme="minorHAnsi" w:cstheme="minorHAnsi"/>
          <w:spacing w:val="-10"/>
        </w:rPr>
        <w:t xml:space="preserve"> </w:t>
      </w:r>
      <w:r w:rsidRPr="00BC5D83">
        <w:rPr>
          <w:rFonts w:asciiTheme="minorHAnsi" w:hAnsiTheme="minorHAnsi" w:cstheme="minorHAnsi"/>
        </w:rPr>
        <w:t>convicted</w:t>
      </w:r>
      <w:r w:rsidRPr="00BC5D83">
        <w:rPr>
          <w:rFonts w:asciiTheme="minorHAnsi" w:hAnsiTheme="minorHAnsi" w:cstheme="minorHAnsi"/>
          <w:spacing w:val="-12"/>
        </w:rPr>
        <w:t xml:space="preserve"> </w:t>
      </w:r>
      <w:r w:rsidRPr="00BC5D83">
        <w:rPr>
          <w:rFonts w:asciiTheme="minorHAnsi" w:hAnsiTheme="minorHAnsi" w:cstheme="minorHAnsi"/>
        </w:rPr>
        <w:t>of</w:t>
      </w:r>
      <w:r w:rsidRPr="00BC5D83">
        <w:rPr>
          <w:rFonts w:asciiTheme="minorHAnsi" w:hAnsiTheme="minorHAnsi" w:cstheme="minorHAnsi"/>
          <w:spacing w:val="-12"/>
        </w:rPr>
        <w:t xml:space="preserve"> </w:t>
      </w:r>
      <w:r w:rsidRPr="00BC5D83">
        <w:rPr>
          <w:rFonts w:asciiTheme="minorHAnsi" w:hAnsiTheme="minorHAnsi" w:cstheme="minorHAnsi"/>
        </w:rPr>
        <w:t>or</w:t>
      </w:r>
      <w:r w:rsidRPr="00BC5D83">
        <w:rPr>
          <w:rFonts w:asciiTheme="minorHAnsi" w:hAnsiTheme="minorHAnsi" w:cstheme="minorHAnsi"/>
          <w:spacing w:val="-12"/>
        </w:rPr>
        <w:t xml:space="preserve"> </w:t>
      </w:r>
      <w:r w:rsidRPr="00BC5D83">
        <w:rPr>
          <w:rFonts w:asciiTheme="minorHAnsi" w:hAnsiTheme="minorHAnsi" w:cstheme="minorHAnsi"/>
        </w:rPr>
        <w:t>found</w:t>
      </w:r>
      <w:r w:rsidRPr="00BC5D83">
        <w:rPr>
          <w:rFonts w:asciiTheme="minorHAnsi" w:hAnsiTheme="minorHAnsi" w:cstheme="minorHAnsi"/>
          <w:spacing w:val="-10"/>
        </w:rPr>
        <w:t xml:space="preserve"> </w:t>
      </w:r>
      <w:r w:rsidRPr="00BC5D83">
        <w:rPr>
          <w:rFonts w:asciiTheme="minorHAnsi" w:hAnsiTheme="minorHAnsi" w:cstheme="minorHAnsi"/>
        </w:rPr>
        <w:t>liable</w:t>
      </w:r>
      <w:r w:rsidRPr="00BC5D83">
        <w:rPr>
          <w:rFonts w:asciiTheme="minorHAnsi" w:hAnsiTheme="minorHAnsi" w:cstheme="minorHAnsi"/>
          <w:spacing w:val="-8"/>
        </w:rPr>
        <w:t xml:space="preserve"> </w:t>
      </w:r>
      <w:r w:rsidRPr="00BC5D83">
        <w:rPr>
          <w:rFonts w:asciiTheme="minorHAnsi" w:hAnsiTheme="minorHAnsi" w:cstheme="minorHAnsi"/>
        </w:rPr>
        <w:t>for</w:t>
      </w:r>
      <w:r w:rsidRPr="00BC5D83">
        <w:rPr>
          <w:rFonts w:asciiTheme="minorHAnsi" w:hAnsiTheme="minorHAnsi" w:cstheme="minorHAnsi"/>
          <w:spacing w:val="-12"/>
        </w:rPr>
        <w:t xml:space="preserve"> </w:t>
      </w:r>
      <w:r w:rsidRPr="00BC5D83">
        <w:rPr>
          <w:rFonts w:asciiTheme="minorHAnsi" w:hAnsiTheme="minorHAnsi" w:cstheme="minorHAnsi"/>
        </w:rPr>
        <w:t>any</w:t>
      </w:r>
      <w:r w:rsidRPr="00BC5D83">
        <w:rPr>
          <w:rFonts w:asciiTheme="minorHAnsi" w:hAnsiTheme="minorHAnsi" w:cstheme="minorHAnsi"/>
          <w:spacing w:val="-8"/>
        </w:rPr>
        <w:t xml:space="preserve"> </w:t>
      </w:r>
      <w:r w:rsidRPr="00BC5D83">
        <w:rPr>
          <w:rFonts w:asciiTheme="minorHAnsi" w:hAnsiTheme="minorHAnsi" w:cstheme="minorHAnsi"/>
        </w:rPr>
        <w:t>act</w:t>
      </w:r>
      <w:r w:rsidRPr="00BC5D83">
        <w:rPr>
          <w:rFonts w:asciiTheme="minorHAnsi" w:hAnsiTheme="minorHAnsi" w:cstheme="minorHAnsi"/>
          <w:spacing w:val="-9"/>
        </w:rPr>
        <w:t xml:space="preserve"> </w:t>
      </w:r>
      <w:r w:rsidRPr="00BC5D83">
        <w:rPr>
          <w:rFonts w:asciiTheme="minorHAnsi" w:hAnsiTheme="minorHAnsi" w:cstheme="minorHAnsi"/>
        </w:rPr>
        <w:t>prohibited by</w:t>
      </w:r>
      <w:r w:rsidRPr="00BC5D83">
        <w:rPr>
          <w:rFonts w:asciiTheme="minorHAnsi" w:hAnsiTheme="minorHAnsi" w:cstheme="minorHAnsi"/>
          <w:spacing w:val="-8"/>
        </w:rPr>
        <w:t xml:space="preserve"> </w:t>
      </w:r>
      <w:r w:rsidRPr="00BC5D83">
        <w:rPr>
          <w:rFonts w:asciiTheme="minorHAnsi" w:hAnsiTheme="minorHAnsi" w:cstheme="minorHAnsi"/>
        </w:rPr>
        <w:t>state</w:t>
      </w:r>
      <w:r w:rsidRPr="00BC5D83">
        <w:rPr>
          <w:rFonts w:asciiTheme="minorHAnsi" w:hAnsiTheme="minorHAnsi" w:cstheme="minorHAnsi"/>
          <w:spacing w:val="-11"/>
        </w:rPr>
        <w:t xml:space="preserve"> </w:t>
      </w:r>
      <w:r w:rsidRPr="00BC5D83">
        <w:rPr>
          <w:rFonts w:asciiTheme="minorHAnsi" w:hAnsiTheme="minorHAnsi" w:cstheme="minorHAnsi"/>
        </w:rPr>
        <w:t>or</w:t>
      </w:r>
      <w:r w:rsidRPr="00BC5D83">
        <w:rPr>
          <w:rFonts w:asciiTheme="minorHAnsi" w:hAnsiTheme="minorHAnsi" w:cstheme="minorHAnsi"/>
          <w:spacing w:val="-9"/>
        </w:rPr>
        <w:t xml:space="preserve"> </w:t>
      </w:r>
      <w:r w:rsidRPr="00BC5D83">
        <w:rPr>
          <w:rFonts w:asciiTheme="minorHAnsi" w:hAnsiTheme="minorHAnsi" w:cstheme="minorHAnsi"/>
        </w:rPr>
        <w:t>federal</w:t>
      </w:r>
      <w:r w:rsidRPr="00BC5D83">
        <w:rPr>
          <w:rFonts w:asciiTheme="minorHAnsi" w:hAnsiTheme="minorHAnsi" w:cstheme="minorHAnsi"/>
          <w:spacing w:val="-12"/>
        </w:rPr>
        <w:t xml:space="preserve"> </w:t>
      </w:r>
      <w:r w:rsidRPr="00BC5D83">
        <w:rPr>
          <w:rFonts w:asciiTheme="minorHAnsi" w:hAnsiTheme="minorHAnsi" w:cstheme="minorHAnsi"/>
        </w:rPr>
        <w:t>law</w:t>
      </w:r>
      <w:r w:rsidRPr="00BC5D83">
        <w:rPr>
          <w:rFonts w:asciiTheme="minorHAnsi" w:hAnsiTheme="minorHAnsi" w:cstheme="minorHAnsi"/>
          <w:spacing w:val="-8"/>
        </w:rPr>
        <w:t xml:space="preserve"> </w:t>
      </w:r>
      <w:r w:rsidRPr="00BC5D83">
        <w:rPr>
          <w:rFonts w:asciiTheme="minorHAnsi" w:hAnsiTheme="minorHAnsi" w:cstheme="minorHAnsi"/>
        </w:rPr>
        <w:t>in</w:t>
      </w:r>
      <w:r w:rsidRPr="00BC5D83">
        <w:rPr>
          <w:rFonts w:asciiTheme="minorHAnsi" w:hAnsiTheme="minorHAnsi" w:cstheme="minorHAnsi"/>
          <w:spacing w:val="-10"/>
        </w:rPr>
        <w:t xml:space="preserve"> </w:t>
      </w:r>
      <w:r w:rsidRPr="00BC5D83">
        <w:rPr>
          <w:rFonts w:asciiTheme="minorHAnsi" w:hAnsiTheme="minorHAnsi" w:cstheme="minorHAnsi"/>
        </w:rPr>
        <w:t>any</w:t>
      </w:r>
      <w:r w:rsidRPr="00BC5D83">
        <w:rPr>
          <w:rFonts w:asciiTheme="minorHAnsi" w:hAnsiTheme="minorHAnsi" w:cstheme="minorHAnsi"/>
          <w:spacing w:val="-8"/>
        </w:rPr>
        <w:t xml:space="preserve"> </w:t>
      </w:r>
      <w:r w:rsidRPr="00BC5D83">
        <w:rPr>
          <w:rFonts w:asciiTheme="minorHAnsi" w:hAnsiTheme="minorHAnsi" w:cstheme="minorHAnsi"/>
        </w:rPr>
        <w:t>jurisdiction,</w:t>
      </w:r>
      <w:r w:rsidRPr="00BC5D83">
        <w:rPr>
          <w:rFonts w:asciiTheme="minorHAnsi" w:hAnsiTheme="minorHAnsi" w:cstheme="minorHAnsi"/>
          <w:spacing w:val="-9"/>
        </w:rPr>
        <w:t xml:space="preserve"> </w:t>
      </w:r>
      <w:r w:rsidRPr="00BC5D83">
        <w:rPr>
          <w:rFonts w:asciiTheme="minorHAnsi" w:hAnsiTheme="minorHAnsi" w:cstheme="minorHAnsi"/>
        </w:rPr>
        <w:t>involving</w:t>
      </w:r>
      <w:r w:rsidRPr="00BC5D83">
        <w:rPr>
          <w:rFonts w:asciiTheme="minorHAnsi" w:hAnsiTheme="minorHAnsi" w:cstheme="minorHAnsi"/>
          <w:spacing w:val="-10"/>
        </w:rPr>
        <w:t xml:space="preserve"> </w:t>
      </w:r>
      <w:r w:rsidRPr="00BC5D83">
        <w:rPr>
          <w:rFonts w:asciiTheme="minorHAnsi" w:hAnsiTheme="minorHAnsi" w:cstheme="minorHAnsi"/>
        </w:rPr>
        <w:t>conspiracy</w:t>
      </w:r>
      <w:r w:rsidRPr="00BC5D83">
        <w:rPr>
          <w:rFonts w:asciiTheme="minorHAnsi" w:hAnsiTheme="minorHAnsi" w:cstheme="minorHAnsi"/>
          <w:spacing w:val="-11"/>
        </w:rPr>
        <w:t xml:space="preserve"> </w:t>
      </w:r>
      <w:r w:rsidRPr="00BC5D83">
        <w:rPr>
          <w:rFonts w:asciiTheme="minorHAnsi" w:hAnsiTheme="minorHAnsi" w:cstheme="minorHAnsi"/>
        </w:rPr>
        <w:t>or</w:t>
      </w:r>
      <w:r w:rsidRPr="00BC5D83">
        <w:rPr>
          <w:rFonts w:asciiTheme="minorHAnsi" w:hAnsiTheme="minorHAnsi" w:cstheme="minorHAnsi"/>
          <w:spacing w:val="-9"/>
        </w:rPr>
        <w:t xml:space="preserve"> </w:t>
      </w:r>
      <w:r w:rsidRPr="00BC5D83">
        <w:rPr>
          <w:rFonts w:asciiTheme="minorHAnsi" w:hAnsiTheme="minorHAnsi" w:cstheme="minorHAnsi"/>
        </w:rPr>
        <w:t>collusion</w:t>
      </w:r>
      <w:r w:rsidRPr="00BC5D83">
        <w:rPr>
          <w:rFonts w:asciiTheme="minorHAnsi" w:hAnsiTheme="minorHAnsi" w:cstheme="minorHAnsi"/>
          <w:spacing w:val="-12"/>
        </w:rPr>
        <w:t xml:space="preserve"> </w:t>
      </w:r>
      <w:r w:rsidRPr="00BC5D83">
        <w:rPr>
          <w:rFonts w:asciiTheme="minorHAnsi" w:hAnsiTheme="minorHAnsi" w:cstheme="minorHAnsi"/>
        </w:rPr>
        <w:t>with</w:t>
      </w:r>
      <w:r w:rsidRPr="00BC5D83">
        <w:rPr>
          <w:rFonts w:asciiTheme="minorHAnsi" w:hAnsiTheme="minorHAnsi" w:cstheme="minorHAnsi"/>
          <w:spacing w:val="-10"/>
        </w:rPr>
        <w:t xml:space="preserve"> </w:t>
      </w:r>
      <w:r w:rsidRPr="00BC5D83">
        <w:rPr>
          <w:rFonts w:asciiTheme="minorHAnsi" w:hAnsiTheme="minorHAnsi" w:cstheme="minorHAnsi"/>
        </w:rPr>
        <w:t>respect</w:t>
      </w:r>
      <w:r w:rsidRPr="00BC5D83">
        <w:rPr>
          <w:rFonts w:asciiTheme="minorHAnsi" w:hAnsiTheme="minorHAnsi" w:cstheme="minorHAnsi"/>
          <w:spacing w:val="-8"/>
        </w:rPr>
        <w:t xml:space="preserve"> </w:t>
      </w:r>
      <w:r w:rsidRPr="00BC5D83">
        <w:rPr>
          <w:rFonts w:asciiTheme="minorHAnsi" w:hAnsiTheme="minorHAnsi" w:cstheme="minorHAnsi"/>
        </w:rPr>
        <w:t>to</w:t>
      </w:r>
      <w:r w:rsidRPr="00BC5D83">
        <w:rPr>
          <w:rFonts w:asciiTheme="minorHAnsi" w:hAnsiTheme="minorHAnsi" w:cstheme="minorHAnsi"/>
          <w:spacing w:val="-8"/>
        </w:rPr>
        <w:t xml:space="preserve"> </w:t>
      </w:r>
      <w:r w:rsidRPr="00BC5D83">
        <w:rPr>
          <w:rFonts w:asciiTheme="minorHAnsi" w:hAnsiTheme="minorHAnsi" w:cstheme="minorHAnsi"/>
        </w:rPr>
        <w:t>bidding on any public contract.</w:t>
      </w:r>
    </w:p>
    <w:p w14:paraId="4D97D56E" w14:textId="77777777" w:rsidR="008B5763" w:rsidRPr="00BC5D83" w:rsidRDefault="008B5763" w:rsidP="008B5763">
      <w:pPr>
        <w:pStyle w:val="BodyText"/>
        <w:spacing w:before="3"/>
        <w:rPr>
          <w:rFonts w:asciiTheme="minorHAnsi" w:hAnsiTheme="minorHAnsi" w:cstheme="minorHAnsi"/>
        </w:rPr>
      </w:pPr>
    </w:p>
    <w:p w14:paraId="54E3AEB5" w14:textId="77777777" w:rsidR="008B5763" w:rsidRPr="00BC5D83" w:rsidRDefault="008B5763" w:rsidP="008B5763">
      <w:pPr>
        <w:pStyle w:val="BodyText"/>
        <w:spacing w:line="237" w:lineRule="auto"/>
        <w:ind w:left="140"/>
        <w:rPr>
          <w:rFonts w:asciiTheme="minorHAnsi" w:hAnsiTheme="minorHAnsi" w:cstheme="minorHAnsi"/>
        </w:rPr>
      </w:pPr>
      <w:r w:rsidRPr="00BC5D83">
        <w:rPr>
          <w:rFonts w:asciiTheme="minorHAnsi" w:hAnsiTheme="minorHAnsi" w:cstheme="minorHAnsi"/>
        </w:rPr>
        <w:t>The</w:t>
      </w:r>
      <w:r w:rsidRPr="00BC5D83">
        <w:rPr>
          <w:rFonts w:asciiTheme="minorHAnsi" w:hAnsiTheme="minorHAnsi" w:cstheme="minorHAnsi"/>
          <w:spacing w:val="-4"/>
        </w:rPr>
        <w:t xml:space="preserve"> </w:t>
      </w:r>
      <w:r w:rsidRPr="00BC5D83">
        <w:rPr>
          <w:rFonts w:asciiTheme="minorHAnsi" w:hAnsiTheme="minorHAnsi" w:cstheme="minorHAnsi"/>
        </w:rPr>
        <w:t>undersigned</w:t>
      </w:r>
      <w:r w:rsidRPr="00BC5D83">
        <w:rPr>
          <w:rFonts w:asciiTheme="minorHAnsi" w:hAnsiTheme="minorHAnsi" w:cstheme="minorHAnsi"/>
          <w:spacing w:val="-5"/>
        </w:rPr>
        <w:t xml:space="preserve"> </w:t>
      </w:r>
      <w:r w:rsidRPr="00BC5D83">
        <w:rPr>
          <w:rFonts w:asciiTheme="minorHAnsi" w:hAnsiTheme="minorHAnsi" w:cstheme="minorHAnsi"/>
        </w:rPr>
        <w:t>attests</w:t>
      </w:r>
      <w:r w:rsidRPr="00BC5D83">
        <w:rPr>
          <w:rFonts w:asciiTheme="minorHAnsi" w:hAnsiTheme="minorHAnsi" w:cstheme="minorHAnsi"/>
          <w:spacing w:val="-4"/>
        </w:rPr>
        <w:t xml:space="preserve"> </w:t>
      </w:r>
      <w:r w:rsidRPr="00BC5D83">
        <w:rPr>
          <w:rFonts w:asciiTheme="minorHAnsi" w:hAnsiTheme="minorHAnsi" w:cstheme="minorHAnsi"/>
        </w:rPr>
        <w:t>that</w:t>
      </w:r>
      <w:r w:rsidRPr="00BC5D83">
        <w:rPr>
          <w:rFonts w:asciiTheme="minorHAnsi" w:hAnsiTheme="minorHAnsi" w:cstheme="minorHAnsi"/>
          <w:spacing w:val="-4"/>
        </w:rPr>
        <w:t xml:space="preserve"> </w:t>
      </w:r>
      <w:r w:rsidRPr="00BC5D83">
        <w:rPr>
          <w:rFonts w:asciiTheme="minorHAnsi" w:hAnsiTheme="minorHAnsi" w:cstheme="minorHAnsi"/>
        </w:rPr>
        <w:t>they are</w:t>
      </w:r>
      <w:r w:rsidRPr="00BC5D83">
        <w:rPr>
          <w:rFonts w:asciiTheme="minorHAnsi" w:hAnsiTheme="minorHAnsi" w:cstheme="minorHAnsi"/>
          <w:spacing w:val="-4"/>
        </w:rPr>
        <w:t xml:space="preserve"> </w:t>
      </w:r>
      <w:r w:rsidRPr="00BC5D83">
        <w:rPr>
          <w:rFonts w:asciiTheme="minorHAnsi" w:hAnsiTheme="minorHAnsi" w:cstheme="minorHAnsi"/>
        </w:rPr>
        <w:t>authorized</w:t>
      </w:r>
      <w:r w:rsidRPr="00BC5D83">
        <w:rPr>
          <w:rFonts w:asciiTheme="minorHAnsi" w:hAnsiTheme="minorHAnsi" w:cstheme="minorHAnsi"/>
          <w:spacing w:val="-5"/>
        </w:rPr>
        <w:t xml:space="preserve"> </w:t>
      </w:r>
      <w:r w:rsidRPr="00BC5D83">
        <w:rPr>
          <w:rFonts w:asciiTheme="minorHAnsi" w:hAnsiTheme="minorHAnsi" w:cstheme="minorHAnsi"/>
        </w:rPr>
        <w:t>to</w:t>
      </w:r>
      <w:r w:rsidRPr="00BC5D83">
        <w:rPr>
          <w:rFonts w:asciiTheme="minorHAnsi" w:hAnsiTheme="minorHAnsi" w:cstheme="minorHAnsi"/>
          <w:spacing w:val="-5"/>
        </w:rPr>
        <w:t xml:space="preserve"> </w:t>
      </w:r>
      <w:r w:rsidRPr="00BC5D83">
        <w:rPr>
          <w:rFonts w:asciiTheme="minorHAnsi" w:hAnsiTheme="minorHAnsi" w:cstheme="minorHAnsi"/>
        </w:rPr>
        <w:t>make</w:t>
      </w:r>
      <w:r w:rsidRPr="00BC5D83">
        <w:rPr>
          <w:rFonts w:asciiTheme="minorHAnsi" w:hAnsiTheme="minorHAnsi" w:cstheme="minorHAnsi"/>
          <w:spacing w:val="-4"/>
        </w:rPr>
        <w:t xml:space="preserve"> </w:t>
      </w:r>
      <w:r w:rsidRPr="00BC5D83">
        <w:rPr>
          <w:rFonts w:asciiTheme="minorHAnsi" w:hAnsiTheme="minorHAnsi" w:cstheme="minorHAnsi"/>
        </w:rPr>
        <w:t>this</w:t>
      </w:r>
      <w:r w:rsidRPr="00BC5D83">
        <w:rPr>
          <w:rFonts w:asciiTheme="minorHAnsi" w:hAnsiTheme="minorHAnsi" w:cstheme="minorHAnsi"/>
          <w:spacing w:val="-4"/>
        </w:rPr>
        <w:t xml:space="preserve"> </w:t>
      </w:r>
      <w:r w:rsidRPr="00BC5D83">
        <w:rPr>
          <w:rFonts w:asciiTheme="minorHAnsi" w:hAnsiTheme="minorHAnsi" w:cstheme="minorHAnsi"/>
        </w:rPr>
        <w:t>certification</w:t>
      </w:r>
      <w:r w:rsidRPr="00BC5D83">
        <w:rPr>
          <w:rFonts w:asciiTheme="minorHAnsi" w:hAnsiTheme="minorHAnsi" w:cstheme="minorHAnsi"/>
          <w:spacing w:val="-5"/>
        </w:rPr>
        <w:t xml:space="preserve"> </w:t>
      </w:r>
      <w:r w:rsidRPr="00BC5D83">
        <w:rPr>
          <w:rFonts w:asciiTheme="minorHAnsi" w:hAnsiTheme="minorHAnsi" w:cstheme="minorHAnsi"/>
        </w:rPr>
        <w:t>on</w:t>
      </w:r>
      <w:r w:rsidRPr="00BC5D83">
        <w:rPr>
          <w:rFonts w:asciiTheme="minorHAnsi" w:hAnsiTheme="minorHAnsi" w:cstheme="minorHAnsi"/>
          <w:spacing w:val="-5"/>
        </w:rPr>
        <w:t xml:space="preserve"> </w:t>
      </w:r>
      <w:r w:rsidRPr="00BC5D83">
        <w:rPr>
          <w:rFonts w:asciiTheme="minorHAnsi" w:hAnsiTheme="minorHAnsi" w:cstheme="minorHAnsi"/>
        </w:rPr>
        <w:t>behalf</w:t>
      </w:r>
      <w:r w:rsidRPr="00BC5D83">
        <w:rPr>
          <w:rFonts w:asciiTheme="minorHAnsi" w:hAnsiTheme="minorHAnsi" w:cstheme="minorHAnsi"/>
          <w:spacing w:val="-5"/>
        </w:rPr>
        <w:t xml:space="preserve"> </w:t>
      </w:r>
      <w:r w:rsidRPr="00BC5D83">
        <w:rPr>
          <w:rFonts w:asciiTheme="minorHAnsi" w:hAnsiTheme="minorHAnsi" w:cstheme="minorHAnsi"/>
        </w:rPr>
        <w:t>of</w:t>
      </w:r>
      <w:r w:rsidRPr="00BC5D83">
        <w:rPr>
          <w:rFonts w:asciiTheme="minorHAnsi" w:hAnsiTheme="minorHAnsi" w:cstheme="minorHAnsi"/>
          <w:spacing w:val="-4"/>
        </w:rPr>
        <w:t xml:space="preserve"> </w:t>
      </w:r>
      <w:r w:rsidRPr="00BC5D83">
        <w:rPr>
          <w:rFonts w:asciiTheme="minorHAnsi" w:hAnsiTheme="minorHAnsi" w:cstheme="minorHAnsi"/>
        </w:rPr>
        <w:t>the</w:t>
      </w:r>
      <w:r w:rsidRPr="00BC5D83">
        <w:rPr>
          <w:rFonts w:asciiTheme="minorHAnsi" w:hAnsiTheme="minorHAnsi" w:cstheme="minorHAnsi"/>
          <w:spacing w:val="-4"/>
        </w:rPr>
        <w:t xml:space="preserve"> </w:t>
      </w:r>
      <w:r w:rsidRPr="00BC5D83">
        <w:rPr>
          <w:rFonts w:asciiTheme="minorHAnsi" w:hAnsiTheme="minorHAnsi" w:cstheme="minorHAnsi"/>
        </w:rPr>
        <w:t>Respondent, and its owners, directors, and officers.</w:t>
      </w:r>
    </w:p>
    <w:p w14:paraId="3DB2361D" w14:textId="77777777" w:rsidR="008B5763" w:rsidRPr="00BC5D83" w:rsidRDefault="008B5763" w:rsidP="008B5763">
      <w:pPr>
        <w:pStyle w:val="BodyText"/>
        <w:rPr>
          <w:rFonts w:asciiTheme="minorHAnsi" w:hAnsiTheme="minorHAnsi" w:cstheme="minorHAnsi"/>
          <w:sz w:val="20"/>
        </w:rPr>
      </w:pPr>
    </w:p>
    <w:p w14:paraId="78D2C0A3" w14:textId="77777777" w:rsidR="008B5763" w:rsidRPr="00BC5D83" w:rsidRDefault="008B5763" w:rsidP="008B5763">
      <w:pPr>
        <w:pStyle w:val="BodyText"/>
        <w:rPr>
          <w:rFonts w:asciiTheme="minorHAnsi" w:hAnsiTheme="minorHAnsi" w:cstheme="minorHAnsi"/>
          <w:sz w:val="20"/>
        </w:rPr>
      </w:pPr>
    </w:p>
    <w:p w14:paraId="48351FB5" w14:textId="77777777" w:rsidR="008B5763" w:rsidRPr="00BC5D83" w:rsidRDefault="008B5763" w:rsidP="008B5763">
      <w:pPr>
        <w:pStyle w:val="BodyText"/>
        <w:rPr>
          <w:rFonts w:asciiTheme="minorHAnsi" w:hAnsiTheme="minorHAnsi" w:cstheme="minorHAnsi"/>
          <w:sz w:val="20"/>
        </w:rPr>
      </w:pPr>
    </w:p>
    <w:p w14:paraId="390E2B36" w14:textId="77777777" w:rsidR="008B5763" w:rsidRPr="00BC5D83" w:rsidRDefault="008B5763" w:rsidP="008B5763">
      <w:pPr>
        <w:pStyle w:val="BodyText"/>
        <w:rPr>
          <w:rFonts w:asciiTheme="minorHAnsi" w:hAnsiTheme="minorHAnsi" w:cstheme="minorHAnsi"/>
          <w:sz w:val="24"/>
        </w:rPr>
      </w:pPr>
      <w:r w:rsidRPr="00BC5D83">
        <w:rPr>
          <w:rFonts w:asciiTheme="minorHAnsi" w:hAnsiTheme="minorHAnsi" w:cstheme="minorHAnsi"/>
          <w:noProof/>
        </w:rPr>
        <mc:AlternateContent>
          <mc:Choice Requires="wps">
            <w:drawing>
              <wp:anchor distT="0" distB="0" distL="0" distR="0" simplePos="0" relativeHeight="487616512" behindDoc="1" locked="0" layoutInCell="1" allowOverlap="1" wp14:anchorId="62E89F75" wp14:editId="113A2F16">
                <wp:simplePos x="0" y="0"/>
                <wp:positionH relativeFrom="page">
                  <wp:posOffset>914680</wp:posOffset>
                </wp:positionH>
                <wp:positionV relativeFrom="paragraph">
                  <wp:posOffset>201512</wp:posOffset>
                </wp:positionV>
                <wp:extent cx="2437130" cy="1270"/>
                <wp:effectExtent l="0" t="0" r="20320" b="17780"/>
                <wp:wrapTopAndBottom/>
                <wp:docPr id="10" name="Graphic 10" descr="P503#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7130" cy="1270"/>
                        </a:xfrm>
                        <a:custGeom>
                          <a:avLst/>
                          <a:gdLst/>
                          <a:ahLst/>
                          <a:cxnLst/>
                          <a:rect l="l" t="t" r="r" b="b"/>
                          <a:pathLst>
                            <a:path w="2437130">
                              <a:moveTo>
                                <a:pt x="0" y="0"/>
                              </a:moveTo>
                              <a:lnTo>
                                <a:pt x="2436885"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6987448" id="Graphic 10" o:spid="_x0000_s1026" alt="P503#y1" style="position:absolute;margin-left:1in;margin-top:15.85pt;width:191.9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2437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" path="m,l2436885,e" filled="f" strokeweight=".25289mm">
                <v:path arrowok="t"/>
                <w10:wrap type="topAndBottom" anchorx="page"/>
              </v:shape>
            </w:pict>
          </mc:Fallback>
        </mc:AlternateContent>
      </w:r>
      <w:r w:rsidRPr="00BC5D83">
        <w:rPr>
          <w:rFonts w:asciiTheme="minorHAnsi" w:hAnsiTheme="minorHAnsi" w:cstheme="minorHAnsi"/>
          <w:noProof/>
        </w:rPr>
        <mc:AlternateContent>
          <mc:Choice Requires="wps">
            <w:drawing>
              <wp:anchor distT="0" distB="0" distL="0" distR="0" simplePos="0" relativeHeight="487617536" behindDoc="1" locked="0" layoutInCell="1" allowOverlap="1" wp14:anchorId="002D21D5" wp14:editId="5E779CC1">
                <wp:simplePos x="0" y="0"/>
                <wp:positionH relativeFrom="page">
                  <wp:posOffset>4229477</wp:posOffset>
                </wp:positionH>
                <wp:positionV relativeFrom="paragraph">
                  <wp:posOffset>201512</wp:posOffset>
                </wp:positionV>
                <wp:extent cx="2575560" cy="1270"/>
                <wp:effectExtent l="0" t="0" r="15240" b="17780"/>
                <wp:wrapTopAndBottom/>
                <wp:docPr id="11" name="Graphic 11" descr="P503#y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5560" cy="1270"/>
                        </a:xfrm>
                        <a:custGeom>
                          <a:avLst/>
                          <a:gdLst/>
                          <a:ahLst/>
                          <a:cxnLst/>
                          <a:rect l="l" t="t" r="r" b="b"/>
                          <a:pathLst>
                            <a:path w="2575560">
                              <a:moveTo>
                                <a:pt x="0" y="0"/>
                              </a:moveTo>
                              <a:lnTo>
                                <a:pt x="2575564"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B8BE5FA" id="Graphic 11" o:spid="_x0000_s1026" alt="P503#y2" style="position:absolute;margin-left:333.05pt;margin-top:15.85pt;width:202.8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2575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" path="m,l2575564,e" filled="f" strokeweight=".25289mm">
                <v:path arrowok="t"/>
                <w10:wrap type="topAndBottom" anchorx="page"/>
              </v:shape>
            </w:pict>
          </mc:Fallback>
        </mc:AlternateContent>
      </w:r>
    </w:p>
    <w:p w14:paraId="6F9C82E4" w14:textId="77777777" w:rsidR="008B5763" w:rsidRPr="00BC5D83" w:rsidRDefault="008B5763" w:rsidP="008B5763">
      <w:pPr>
        <w:pStyle w:val="BodyText"/>
        <w:tabs>
          <w:tab w:val="left" w:pos="5360"/>
        </w:tabs>
        <w:spacing w:before="20"/>
        <w:ind w:left="140"/>
        <w:rPr>
          <w:rFonts w:asciiTheme="minorHAnsi" w:hAnsiTheme="minorHAnsi" w:cstheme="minorHAnsi"/>
        </w:rPr>
      </w:pPr>
      <w:r w:rsidRPr="00BC5D83">
        <w:rPr>
          <w:rFonts w:asciiTheme="minorHAnsi" w:hAnsiTheme="minorHAnsi" w:cstheme="minorHAnsi"/>
        </w:rPr>
        <w:t>Name</w:t>
      </w:r>
      <w:r w:rsidRPr="00BC5D83">
        <w:rPr>
          <w:rFonts w:asciiTheme="minorHAnsi" w:hAnsiTheme="minorHAnsi" w:cstheme="minorHAnsi"/>
          <w:spacing w:val="-2"/>
        </w:rPr>
        <w:t xml:space="preserve"> </w:t>
      </w:r>
      <w:r w:rsidRPr="00BC5D83">
        <w:rPr>
          <w:rFonts w:asciiTheme="minorHAnsi" w:hAnsiTheme="minorHAnsi" w:cstheme="minorHAnsi"/>
        </w:rPr>
        <w:t>and</w:t>
      </w:r>
      <w:r w:rsidRPr="00BC5D83">
        <w:rPr>
          <w:rFonts w:asciiTheme="minorHAnsi" w:hAnsiTheme="minorHAnsi" w:cstheme="minorHAnsi"/>
          <w:spacing w:val="-5"/>
        </w:rPr>
        <w:t xml:space="preserve"> </w:t>
      </w:r>
      <w:r w:rsidRPr="00BC5D83">
        <w:rPr>
          <w:rFonts w:asciiTheme="minorHAnsi" w:hAnsiTheme="minorHAnsi" w:cstheme="minorHAnsi"/>
        </w:rPr>
        <w:t>Title/Position</w:t>
      </w:r>
      <w:r w:rsidRPr="00BC5D83">
        <w:rPr>
          <w:rFonts w:asciiTheme="minorHAnsi" w:hAnsiTheme="minorHAnsi" w:cstheme="minorHAnsi"/>
          <w:spacing w:val="-5"/>
        </w:rPr>
        <w:t xml:space="preserve"> </w:t>
      </w:r>
      <w:r w:rsidRPr="00BC5D83">
        <w:rPr>
          <w:rFonts w:asciiTheme="minorHAnsi" w:hAnsiTheme="minorHAnsi" w:cstheme="minorHAnsi"/>
        </w:rPr>
        <w:t>of</w:t>
      </w:r>
      <w:r w:rsidRPr="00BC5D83">
        <w:rPr>
          <w:rFonts w:asciiTheme="minorHAnsi" w:hAnsiTheme="minorHAnsi" w:cstheme="minorHAnsi"/>
          <w:spacing w:val="-5"/>
        </w:rPr>
        <w:t xml:space="preserve"> </w:t>
      </w:r>
      <w:r w:rsidRPr="00BC5D83">
        <w:rPr>
          <w:rFonts w:asciiTheme="minorHAnsi" w:hAnsiTheme="minorHAnsi" w:cstheme="minorHAnsi"/>
          <w:spacing w:val="-2"/>
        </w:rPr>
        <w:t>Signatory</w:t>
      </w:r>
      <w:r w:rsidRPr="00BC5D83">
        <w:rPr>
          <w:rFonts w:asciiTheme="minorHAnsi" w:hAnsiTheme="minorHAnsi" w:cstheme="minorHAnsi"/>
        </w:rPr>
        <w:tab/>
      </w:r>
      <w:r w:rsidRPr="00BC5D83">
        <w:rPr>
          <w:rFonts w:asciiTheme="minorHAnsi" w:hAnsiTheme="minorHAnsi" w:cstheme="minorHAnsi"/>
          <w:spacing w:val="-2"/>
        </w:rPr>
        <w:t>Signature</w:t>
      </w:r>
    </w:p>
    <w:p w14:paraId="62566195" w14:textId="77777777" w:rsidR="008B5763" w:rsidRPr="00BC5D83" w:rsidRDefault="008B5763" w:rsidP="008B5763">
      <w:pPr>
        <w:pStyle w:val="BodyText"/>
        <w:spacing w:before="8"/>
        <w:rPr>
          <w:rFonts w:asciiTheme="minorHAnsi" w:hAnsiTheme="minorHAnsi" w:cstheme="minorHAnsi"/>
          <w:sz w:val="27"/>
        </w:rPr>
      </w:pPr>
    </w:p>
    <w:p w14:paraId="26EA7B9B" w14:textId="77777777" w:rsidR="008B5763" w:rsidRPr="00BC5D83" w:rsidRDefault="008B5763" w:rsidP="008B5763">
      <w:pPr>
        <w:pStyle w:val="BodyText"/>
        <w:spacing w:before="8"/>
        <w:rPr>
          <w:rFonts w:asciiTheme="minorHAnsi" w:hAnsiTheme="minorHAnsi" w:cstheme="minorHAnsi"/>
          <w:sz w:val="27"/>
        </w:rPr>
      </w:pPr>
      <w:r w:rsidRPr="00BC5D83">
        <w:rPr>
          <w:rFonts w:asciiTheme="minorHAnsi" w:hAnsiTheme="minorHAnsi" w:cstheme="minorHAnsi"/>
          <w:noProof/>
        </w:rPr>
        <mc:AlternateContent>
          <mc:Choice Requires="wps">
            <w:drawing>
              <wp:anchor distT="0" distB="0" distL="0" distR="0" simplePos="0" relativeHeight="487618560" behindDoc="1" locked="0" layoutInCell="1" allowOverlap="1" wp14:anchorId="2DC570AE" wp14:editId="0A809FE7">
                <wp:simplePos x="0" y="0"/>
                <wp:positionH relativeFrom="page">
                  <wp:posOffset>914820</wp:posOffset>
                </wp:positionH>
                <wp:positionV relativeFrom="paragraph">
                  <wp:posOffset>229755</wp:posOffset>
                </wp:positionV>
                <wp:extent cx="2437130" cy="1270"/>
                <wp:effectExtent l="0" t="0" r="20320" b="17780"/>
                <wp:wrapTopAndBottom/>
                <wp:docPr id="12" name="Graphic 12" descr="P506#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7130" cy="1270"/>
                        </a:xfrm>
                        <a:custGeom>
                          <a:avLst/>
                          <a:gdLst/>
                          <a:ahLst/>
                          <a:cxnLst/>
                          <a:rect l="l" t="t" r="r" b="b"/>
                          <a:pathLst>
                            <a:path w="2437130">
                              <a:moveTo>
                                <a:pt x="0" y="0"/>
                              </a:moveTo>
                              <a:lnTo>
                                <a:pt x="2436885"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2EDADFB" id="Graphic 12" o:spid="_x0000_s1026" alt="P506#y1" style="position:absolute;margin-left:72.05pt;margin-top:18.1pt;width:191.9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2437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" path="m,l2436885,e" filled="f" strokeweight=".25289mm">
                <v:path arrowok="t"/>
                <w10:wrap type="topAndBottom" anchorx="page"/>
              </v:shape>
            </w:pict>
          </mc:Fallback>
        </mc:AlternateContent>
      </w:r>
      <w:r w:rsidRPr="00BC5D83">
        <w:rPr>
          <w:rFonts w:asciiTheme="minorHAnsi" w:hAnsiTheme="minorHAnsi" w:cstheme="minorHAnsi"/>
          <w:noProof/>
        </w:rPr>
        <mc:AlternateContent>
          <mc:Choice Requires="wps">
            <w:drawing>
              <wp:anchor distT="0" distB="0" distL="0" distR="0" simplePos="0" relativeHeight="487619584" behindDoc="1" locked="0" layoutInCell="1" allowOverlap="1" wp14:anchorId="0383087C" wp14:editId="54E92CED">
                <wp:simplePos x="0" y="0"/>
                <wp:positionH relativeFrom="page">
                  <wp:posOffset>4229618</wp:posOffset>
                </wp:positionH>
                <wp:positionV relativeFrom="paragraph">
                  <wp:posOffset>229755</wp:posOffset>
                </wp:positionV>
                <wp:extent cx="2575560" cy="1270"/>
                <wp:effectExtent l="0" t="0" r="15240" b="17780"/>
                <wp:wrapTopAndBottom/>
                <wp:docPr id="13" name="Graphic 13" descr="P506#y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5560" cy="1270"/>
                        </a:xfrm>
                        <a:custGeom>
                          <a:avLst/>
                          <a:gdLst/>
                          <a:ahLst/>
                          <a:cxnLst/>
                          <a:rect l="l" t="t" r="r" b="b"/>
                          <a:pathLst>
                            <a:path w="2575560">
                              <a:moveTo>
                                <a:pt x="0" y="0"/>
                              </a:moveTo>
                              <a:lnTo>
                                <a:pt x="2575347"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F78620B" id="Graphic 13" o:spid="_x0000_s1026" alt="P506#y2" style="position:absolute;margin-left:333.05pt;margin-top:18.1pt;width:202.8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2575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" path="m,l2575347,e" filled="f" strokeweight=".25289mm">
                <v:path arrowok="t"/>
                <w10:wrap type="topAndBottom" anchorx="page"/>
              </v:shape>
            </w:pict>
          </mc:Fallback>
        </mc:AlternateContent>
      </w:r>
    </w:p>
    <w:p w14:paraId="0C94A10F" w14:textId="77777777" w:rsidR="008B5763" w:rsidRPr="00BC5D83" w:rsidRDefault="008B5763" w:rsidP="008B5763">
      <w:pPr>
        <w:pStyle w:val="BodyText"/>
        <w:tabs>
          <w:tab w:val="left" w:pos="5360"/>
        </w:tabs>
        <w:spacing w:before="20"/>
        <w:ind w:left="140"/>
        <w:rPr>
          <w:rFonts w:asciiTheme="minorHAnsi" w:hAnsiTheme="minorHAnsi" w:cstheme="minorHAnsi"/>
        </w:rPr>
      </w:pPr>
      <w:r w:rsidRPr="00BC5D83">
        <w:rPr>
          <w:rFonts w:asciiTheme="minorHAnsi" w:hAnsiTheme="minorHAnsi" w:cstheme="minorHAnsi"/>
        </w:rPr>
        <w:t>Name</w:t>
      </w:r>
      <w:r w:rsidRPr="00BC5D83">
        <w:rPr>
          <w:rFonts w:asciiTheme="minorHAnsi" w:hAnsiTheme="minorHAnsi" w:cstheme="minorHAnsi"/>
          <w:spacing w:val="-2"/>
        </w:rPr>
        <w:t xml:space="preserve"> </w:t>
      </w:r>
      <w:r w:rsidRPr="00BC5D83">
        <w:rPr>
          <w:rFonts w:asciiTheme="minorHAnsi" w:hAnsiTheme="minorHAnsi" w:cstheme="minorHAnsi"/>
        </w:rPr>
        <w:t>of</w:t>
      </w:r>
      <w:r w:rsidRPr="00BC5D83">
        <w:rPr>
          <w:rFonts w:asciiTheme="minorHAnsi" w:hAnsiTheme="minorHAnsi" w:cstheme="minorHAnsi"/>
          <w:spacing w:val="-3"/>
        </w:rPr>
        <w:t xml:space="preserve"> </w:t>
      </w:r>
      <w:r w:rsidRPr="00BC5D83">
        <w:rPr>
          <w:rFonts w:asciiTheme="minorHAnsi" w:hAnsiTheme="minorHAnsi" w:cstheme="minorHAnsi"/>
          <w:spacing w:val="-2"/>
        </w:rPr>
        <w:t>Respondent/Firm</w:t>
      </w:r>
      <w:r w:rsidRPr="00BC5D83">
        <w:rPr>
          <w:rFonts w:asciiTheme="minorHAnsi" w:hAnsiTheme="minorHAnsi" w:cstheme="minorHAnsi"/>
        </w:rPr>
        <w:tab/>
      </w:r>
      <w:r w:rsidRPr="00BC5D83">
        <w:rPr>
          <w:rFonts w:asciiTheme="minorHAnsi" w:hAnsiTheme="minorHAnsi" w:cstheme="minorHAnsi"/>
          <w:spacing w:val="-4"/>
        </w:rPr>
        <w:t>Date</w:t>
      </w:r>
    </w:p>
    <w:p w14:paraId="3CF37552" w14:textId="77777777" w:rsidR="008B5763" w:rsidRPr="00BC5D83" w:rsidRDefault="008B5763" w:rsidP="008B5763">
      <w:pPr>
        <w:pStyle w:val="BodyText"/>
        <w:spacing w:before="8"/>
        <w:rPr>
          <w:rFonts w:asciiTheme="minorHAnsi" w:hAnsiTheme="minorHAnsi" w:cstheme="minorHAnsi"/>
          <w:sz w:val="27"/>
        </w:rPr>
      </w:pPr>
    </w:p>
    <w:p w14:paraId="61E82D8A" w14:textId="38F098D5" w:rsidR="00BC5D83" w:rsidRDefault="00BC5D83">
      <w:pPr>
        <w:rPr>
          <w:rFonts w:asciiTheme="minorHAnsi" w:hAnsiTheme="minorHAnsi" w:cstheme="minorHAnsi"/>
          <w:b/>
          <w:bCs/>
          <w:smallCaps/>
          <w:color w:val="525252"/>
          <w:sz w:val="30"/>
          <w:szCs w:val="30"/>
        </w:rPr>
      </w:pPr>
      <w:r>
        <w:rPr>
          <w:rFonts w:asciiTheme="minorHAnsi" w:hAnsiTheme="minorHAnsi" w:cstheme="minorHAnsi"/>
          <w:b/>
          <w:bCs/>
          <w:smallCaps/>
          <w:color w:val="525252"/>
          <w:sz w:val="30"/>
          <w:szCs w:val="30"/>
        </w:rPr>
        <w:br w:type="page"/>
      </w:r>
    </w:p>
    <w:p w14:paraId="5A745902" w14:textId="796F2E9B" w:rsidR="00BC5D83" w:rsidRDefault="00BC5D83" w:rsidP="00BC5D83">
      <w:pPr>
        <w:pStyle w:val="Heading1"/>
        <w:ind w:left="135" w:right="135"/>
        <w:jc w:val="center"/>
        <w:rPr>
          <w:rFonts w:asciiTheme="minorHAnsi" w:hAnsiTheme="minorHAnsi" w:cstheme="minorHAnsi"/>
          <w:smallCaps/>
        </w:rPr>
      </w:pPr>
      <w:bookmarkStart w:id="20" w:name="_Toc160439210"/>
      <w:r w:rsidRPr="00BC5D83">
        <w:rPr>
          <w:rFonts w:asciiTheme="minorHAnsi" w:hAnsiTheme="minorHAnsi" w:cstheme="minorHAnsi"/>
          <w:smallCaps/>
        </w:rPr>
        <w:t>Attachment</w:t>
      </w:r>
      <w:r w:rsidRPr="00BC5D83">
        <w:rPr>
          <w:rFonts w:asciiTheme="minorHAnsi" w:hAnsiTheme="minorHAnsi" w:cstheme="minorHAnsi"/>
          <w:smallCaps/>
          <w:spacing w:val="-7"/>
        </w:rPr>
        <w:t xml:space="preserve"> </w:t>
      </w:r>
      <w:r>
        <w:rPr>
          <w:rFonts w:asciiTheme="minorHAnsi" w:hAnsiTheme="minorHAnsi" w:cstheme="minorHAnsi"/>
          <w:smallCaps/>
        </w:rPr>
        <w:t>B</w:t>
      </w:r>
      <w:r w:rsidRPr="00BC5D83">
        <w:rPr>
          <w:rFonts w:asciiTheme="minorHAnsi" w:hAnsiTheme="minorHAnsi" w:cstheme="minorHAnsi"/>
          <w:smallCaps/>
        </w:rPr>
        <w:t>:</w:t>
      </w:r>
      <w:r w:rsidRPr="00BC5D83">
        <w:rPr>
          <w:rFonts w:asciiTheme="minorHAnsi" w:hAnsiTheme="minorHAnsi" w:cstheme="minorHAnsi"/>
          <w:smallCaps/>
          <w:spacing w:val="-14"/>
        </w:rPr>
        <w:t xml:space="preserve"> </w:t>
      </w:r>
      <w:r w:rsidRPr="00BC5D83">
        <w:rPr>
          <w:rFonts w:asciiTheme="minorHAnsi" w:hAnsiTheme="minorHAnsi" w:cstheme="minorHAnsi"/>
          <w:smallCaps/>
        </w:rPr>
        <w:t>Tax Compliance Certification</w:t>
      </w:r>
      <w:bookmarkEnd w:id="20"/>
    </w:p>
    <w:p w14:paraId="395BDC22" w14:textId="7EDEA096" w:rsidR="000B56CB" w:rsidRDefault="000B56CB" w:rsidP="00BC5D83">
      <w:pPr>
        <w:pStyle w:val="Heading1"/>
        <w:ind w:left="135" w:right="135"/>
        <w:jc w:val="center"/>
        <w:rPr>
          <w:rFonts w:asciiTheme="minorHAnsi" w:hAnsiTheme="minorHAnsi" w:cstheme="minorHAnsi"/>
          <w:smallCaps/>
        </w:rPr>
      </w:pPr>
    </w:p>
    <w:p w14:paraId="4B808C94" w14:textId="273C1322" w:rsidR="000B56CB" w:rsidRPr="000B56CB" w:rsidRDefault="000B56CB" w:rsidP="000B56CB">
      <w:pPr>
        <w:pStyle w:val="BodyText"/>
      </w:pPr>
      <w:r w:rsidRPr="000B56CB">
        <w:t>Pursuant to M.G.L. c. 62C, §49A, I certify under the penalti</w:t>
      </w:r>
      <w:r>
        <w:t xml:space="preserve">es of perjury that, to the best of my </w:t>
      </w:r>
      <w:r w:rsidRPr="000B56CB">
        <w:t>knowledge and belief, I am in compliance wi</w:t>
      </w:r>
      <w:r>
        <w:t xml:space="preserve">th all laws of the Commonwealth </w:t>
      </w:r>
      <w:r w:rsidRPr="000B56CB">
        <w:t>relating to taxes, reporting of employees and contractors</w:t>
      </w:r>
      <w:r>
        <w:t xml:space="preserve">, and withholding and remitting </w:t>
      </w:r>
      <w:r w:rsidRPr="000B56CB">
        <w:t>child support.</w:t>
      </w:r>
    </w:p>
    <w:p w14:paraId="19CAF71E" w14:textId="77777777" w:rsidR="000B56CB" w:rsidRDefault="000B56CB" w:rsidP="000B56CB">
      <w:pPr>
        <w:pStyle w:val="BodyText"/>
      </w:pPr>
    </w:p>
    <w:p w14:paraId="635FE0CC" w14:textId="77777777" w:rsidR="000B56CB" w:rsidRDefault="000B56CB" w:rsidP="000B56CB">
      <w:pPr>
        <w:pStyle w:val="BodyText"/>
      </w:pPr>
    </w:p>
    <w:p w14:paraId="6D554FA0" w14:textId="77777777" w:rsidR="000B56CB" w:rsidRDefault="000B56CB" w:rsidP="000B56CB">
      <w:pPr>
        <w:pStyle w:val="BodyText"/>
      </w:pPr>
    </w:p>
    <w:p w14:paraId="1D9DE27C" w14:textId="10F04A0B" w:rsidR="000B56CB" w:rsidRPr="000B56CB" w:rsidRDefault="000B56CB" w:rsidP="000B56CB">
      <w:pPr>
        <w:pStyle w:val="BodyText"/>
      </w:pPr>
      <w:r w:rsidRPr="000B56CB">
        <w:t xml:space="preserve"> ___________________________________________</w:t>
      </w:r>
    </w:p>
    <w:p w14:paraId="4D0664EB" w14:textId="182F47F9" w:rsidR="000B56CB" w:rsidRPr="000B56CB" w:rsidRDefault="00DB0ABE" w:rsidP="000B56CB">
      <w:pPr>
        <w:pStyle w:val="BodyText"/>
      </w:pPr>
      <w:r>
        <w:t xml:space="preserve"> Signature of Person Submitting Bid</w:t>
      </w:r>
    </w:p>
    <w:p w14:paraId="49B221C3" w14:textId="77777777" w:rsidR="000B56CB" w:rsidRDefault="000B56CB" w:rsidP="000B56CB">
      <w:pPr>
        <w:pStyle w:val="BodyText"/>
      </w:pPr>
      <w:r w:rsidRPr="000B56CB">
        <w:t xml:space="preserve"> </w:t>
      </w:r>
    </w:p>
    <w:p w14:paraId="37E6C5C7" w14:textId="77777777" w:rsidR="000B56CB" w:rsidRDefault="000B56CB" w:rsidP="000B56CB">
      <w:pPr>
        <w:pStyle w:val="BodyText"/>
      </w:pPr>
    </w:p>
    <w:p w14:paraId="26E89D21" w14:textId="77777777" w:rsidR="000B56CB" w:rsidRDefault="000B56CB" w:rsidP="000B56CB">
      <w:pPr>
        <w:pStyle w:val="BodyText"/>
      </w:pPr>
    </w:p>
    <w:p w14:paraId="095A7C37" w14:textId="23C3BAF9" w:rsidR="000B56CB" w:rsidRPr="000B56CB" w:rsidRDefault="000B56CB" w:rsidP="000B56CB">
      <w:pPr>
        <w:pStyle w:val="BodyText"/>
      </w:pPr>
      <w:r w:rsidRPr="000B56CB">
        <w:t>___________________________________________</w:t>
      </w:r>
    </w:p>
    <w:p w14:paraId="3DC38B69" w14:textId="1751A262" w:rsidR="000B56CB" w:rsidRPr="00BC5D83" w:rsidRDefault="00DB0ABE" w:rsidP="000B56CB">
      <w:pPr>
        <w:pStyle w:val="BodyText"/>
      </w:pPr>
      <w:r>
        <w:t xml:space="preserve"> Name of B</w:t>
      </w:r>
      <w:r w:rsidR="000B56CB" w:rsidRPr="000B56CB">
        <w:t>usiness</w:t>
      </w:r>
    </w:p>
    <w:p w14:paraId="0123EE29" w14:textId="77777777" w:rsidR="000008B2" w:rsidRPr="00BC5D83" w:rsidRDefault="000008B2" w:rsidP="00D55E77">
      <w:pPr>
        <w:rPr>
          <w:rFonts w:asciiTheme="minorHAnsi" w:hAnsiTheme="minorHAnsi" w:cstheme="minorHAnsi"/>
          <w:b/>
          <w:bCs/>
          <w:smallCaps/>
          <w:color w:val="525252"/>
          <w:sz w:val="30"/>
          <w:szCs w:val="30"/>
        </w:rPr>
      </w:pPr>
    </w:p>
    <w:sectPr w:rsidR="000008B2" w:rsidRPr="00BC5D83" w:rsidSect="00275621">
      <w:footerReference w:type="default" r:id="rId15"/>
      <w:pgSz w:w="12240" w:h="15840"/>
      <w:pgMar w:top="1440" w:right="1440" w:bottom="1440" w:left="1440" w:header="0" w:footer="0"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293339" w16cid:durableId="0CC06877"/>
  <w16cid:commentId w16cid:paraId="59207689" w16cid:durableId="35B793DA"/>
  <w16cid:commentId w16cid:paraId="4D704514" w16cid:durableId="734A967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59D27B" w14:textId="77777777" w:rsidR="00A222C3" w:rsidRDefault="00A222C3">
      <w:r>
        <w:separator/>
      </w:r>
    </w:p>
  </w:endnote>
  <w:endnote w:type="continuationSeparator" w:id="0">
    <w:p w14:paraId="2ACED8A2" w14:textId="77777777" w:rsidR="00A222C3" w:rsidRDefault="00A22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DCA9F" w14:textId="131A7F73" w:rsidR="00A222C3" w:rsidRPr="009B3733" w:rsidRDefault="00A222C3" w:rsidP="009B3733">
    <w:pPr>
      <w:pStyle w:val="Title"/>
      <w:pBdr>
        <w:top w:val="single" w:sz="4" w:space="1" w:color="auto"/>
      </w:pBdr>
      <w:ind w:left="0"/>
      <w:jc w:val="left"/>
      <w:rPr>
        <w:rFonts w:asciiTheme="minorHAnsi" w:hAnsiTheme="minorHAnsi" w:cstheme="minorHAnsi"/>
        <w:b w:val="0"/>
        <w:sz w:val="20"/>
      </w:rPr>
    </w:pPr>
    <w:r>
      <w:rPr>
        <w:rFonts w:asciiTheme="minorHAnsi" w:hAnsiTheme="minorHAnsi" w:cstheme="minorHAnsi"/>
        <w:b w:val="0"/>
        <w:sz w:val="20"/>
      </w:rPr>
      <w:t xml:space="preserve">RFP for Purchase, </w:t>
    </w:r>
    <w:r w:rsidRPr="009B3733">
      <w:rPr>
        <w:rFonts w:asciiTheme="minorHAnsi" w:hAnsiTheme="minorHAnsi" w:cstheme="minorHAnsi"/>
        <w:b w:val="0"/>
        <w:sz w:val="20"/>
      </w:rPr>
      <w:t>Installation</w:t>
    </w:r>
    <w:r>
      <w:rPr>
        <w:rFonts w:asciiTheme="minorHAnsi" w:hAnsiTheme="minorHAnsi" w:cstheme="minorHAnsi"/>
        <w:b w:val="0"/>
        <w:sz w:val="20"/>
      </w:rPr>
      <w:t>, &amp;</w:t>
    </w:r>
    <w:r w:rsidRPr="009B3733">
      <w:rPr>
        <w:rFonts w:asciiTheme="minorHAnsi" w:hAnsiTheme="minorHAnsi" w:cstheme="minorHAnsi"/>
        <w:b w:val="0"/>
        <w:sz w:val="20"/>
      </w:rPr>
      <w:t xml:space="preserve"> Operation of </w:t>
    </w:r>
    <w:r>
      <w:rPr>
        <w:rFonts w:asciiTheme="minorHAnsi" w:hAnsiTheme="minorHAnsi" w:cstheme="minorHAnsi"/>
        <w:b w:val="0"/>
        <w:sz w:val="20"/>
      </w:rPr>
      <w:t>Public EV</w:t>
    </w:r>
    <w:r w:rsidRPr="009B3733">
      <w:rPr>
        <w:rFonts w:asciiTheme="minorHAnsi" w:hAnsiTheme="minorHAnsi" w:cstheme="minorHAnsi"/>
        <w:b w:val="0"/>
        <w:sz w:val="20"/>
      </w:rPr>
      <w:t xml:space="preserve"> Charging Stations</w:t>
    </w:r>
    <w:r>
      <w:rPr>
        <w:rFonts w:asciiTheme="minorHAnsi" w:hAnsiTheme="minorHAnsi" w:cstheme="minorHAnsi"/>
        <w:b w:val="0"/>
        <w:spacing w:val="-4"/>
        <w:sz w:val="20"/>
      </w:rPr>
      <w:t xml:space="preserve"> in Dunstable &amp;</w:t>
    </w:r>
    <w:r w:rsidRPr="009B3733">
      <w:rPr>
        <w:rFonts w:asciiTheme="minorHAnsi" w:hAnsiTheme="minorHAnsi" w:cstheme="minorHAnsi"/>
        <w:b w:val="0"/>
        <w:spacing w:val="-4"/>
        <w:sz w:val="20"/>
      </w:rPr>
      <w:t xml:space="preserve"> Pepperell, Massachusetts</w:t>
    </w:r>
    <w:r>
      <w:rPr>
        <w:rFonts w:asciiTheme="minorHAnsi" w:hAnsiTheme="minorHAnsi" w:cstheme="minorHAnsi"/>
        <w:b w:val="0"/>
        <w:spacing w:val="-4"/>
        <w:sz w:val="20"/>
      </w:rPr>
      <w:t xml:space="preserve">            </w:t>
    </w:r>
    <w:r w:rsidRPr="009B3733">
      <w:rPr>
        <w:rFonts w:asciiTheme="minorHAnsi" w:hAnsiTheme="minorHAnsi" w:cstheme="minorHAnsi"/>
        <w:b w:val="0"/>
        <w:spacing w:val="-4"/>
        <w:sz w:val="20"/>
      </w:rPr>
      <w:fldChar w:fldCharType="begin"/>
    </w:r>
    <w:r w:rsidRPr="009B3733">
      <w:rPr>
        <w:rFonts w:asciiTheme="minorHAnsi" w:hAnsiTheme="minorHAnsi" w:cstheme="minorHAnsi"/>
        <w:b w:val="0"/>
        <w:spacing w:val="-4"/>
        <w:sz w:val="20"/>
      </w:rPr>
      <w:instrText xml:space="preserve"> PAGE   \* MERGEFORMAT </w:instrText>
    </w:r>
    <w:r w:rsidRPr="009B3733">
      <w:rPr>
        <w:rFonts w:asciiTheme="minorHAnsi" w:hAnsiTheme="minorHAnsi" w:cstheme="minorHAnsi"/>
        <w:b w:val="0"/>
        <w:spacing w:val="-4"/>
        <w:sz w:val="20"/>
      </w:rPr>
      <w:fldChar w:fldCharType="separate"/>
    </w:r>
    <w:r w:rsidR="00F8773A">
      <w:rPr>
        <w:rFonts w:asciiTheme="minorHAnsi" w:hAnsiTheme="minorHAnsi" w:cstheme="minorHAnsi"/>
        <w:b w:val="0"/>
        <w:noProof/>
        <w:spacing w:val="-4"/>
        <w:sz w:val="20"/>
      </w:rPr>
      <w:t>8</w:t>
    </w:r>
    <w:r w:rsidRPr="009B3733">
      <w:rPr>
        <w:rFonts w:asciiTheme="minorHAnsi" w:hAnsiTheme="minorHAnsi" w:cstheme="minorHAnsi"/>
        <w:b w:val="0"/>
        <w:noProof/>
        <w:spacing w:val="-4"/>
        <w:sz w:val="20"/>
      </w:rPr>
      <w:fldChar w:fldCharType="end"/>
    </w:r>
  </w:p>
  <w:p w14:paraId="4A45E6A2" w14:textId="6ECED19D" w:rsidR="00A222C3" w:rsidRDefault="00A222C3">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290A6" w14:textId="77777777" w:rsidR="00A222C3" w:rsidRDefault="00A222C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2E3A3" w14:textId="77777777" w:rsidR="00A222C3" w:rsidRDefault="00A222C3">
      <w:r>
        <w:separator/>
      </w:r>
    </w:p>
  </w:footnote>
  <w:footnote w:type="continuationSeparator" w:id="0">
    <w:p w14:paraId="6157905E" w14:textId="77777777" w:rsidR="00A222C3" w:rsidRDefault="00A222C3">
      <w:r>
        <w:continuationSeparator/>
      </w:r>
    </w:p>
  </w:footnote>
  <w:footnote w:id="1">
    <w:p w14:paraId="436869B6" w14:textId="167B8E1E" w:rsidR="00826F53" w:rsidRDefault="00826F53">
      <w:pPr>
        <w:pStyle w:val="FootnoteText"/>
      </w:pPr>
      <w:r>
        <w:rPr>
          <w:rStyle w:val="FootnoteReference"/>
        </w:rPr>
        <w:footnoteRef/>
      </w:r>
      <w:r>
        <w:t xml:space="preserve"> The Town of Groton declined participation in this project.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67860A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BE4D3A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95CFD2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AE4DDB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30C3C8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84AEE7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32729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D644D7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90040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2CC9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D74ED"/>
    <w:multiLevelType w:val="hybridMultilevel"/>
    <w:tmpl w:val="FAF2AF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410542B"/>
    <w:multiLevelType w:val="hybridMultilevel"/>
    <w:tmpl w:val="FAF2AFC4"/>
    <w:lvl w:ilvl="0" w:tplc="609EF2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E078F6"/>
    <w:multiLevelType w:val="hybridMultilevel"/>
    <w:tmpl w:val="D744F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1410E7"/>
    <w:multiLevelType w:val="hybridMultilevel"/>
    <w:tmpl w:val="65726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456260"/>
    <w:multiLevelType w:val="hybridMultilevel"/>
    <w:tmpl w:val="8E4219C2"/>
    <w:lvl w:ilvl="0" w:tplc="8864E612">
      <w:start w:val="1"/>
      <w:numFmt w:val="decimal"/>
      <w:lvlText w:val="(%1)"/>
      <w:lvlJc w:val="left"/>
      <w:pPr>
        <w:ind w:left="860" w:hanging="721"/>
      </w:pPr>
      <w:rPr>
        <w:rFonts w:ascii="Calibri" w:eastAsia="Calibri" w:hAnsi="Calibri" w:cs="Calibri" w:hint="default"/>
        <w:b w:val="0"/>
        <w:bCs w:val="0"/>
        <w:i w:val="0"/>
        <w:iCs w:val="0"/>
        <w:spacing w:val="0"/>
        <w:w w:val="100"/>
        <w:sz w:val="22"/>
        <w:szCs w:val="22"/>
        <w:lang w:val="en-US" w:eastAsia="en-US" w:bidi="ar-SA"/>
      </w:rPr>
    </w:lvl>
    <w:lvl w:ilvl="1" w:tplc="E6668ABE">
      <w:numFmt w:val="bullet"/>
      <w:lvlText w:val="•"/>
      <w:lvlJc w:val="left"/>
      <w:pPr>
        <w:ind w:left="1738" w:hanging="721"/>
      </w:pPr>
      <w:rPr>
        <w:rFonts w:hint="default"/>
        <w:lang w:val="en-US" w:eastAsia="en-US" w:bidi="ar-SA"/>
      </w:rPr>
    </w:lvl>
    <w:lvl w:ilvl="2" w:tplc="2B442924">
      <w:numFmt w:val="bullet"/>
      <w:lvlText w:val="•"/>
      <w:lvlJc w:val="left"/>
      <w:pPr>
        <w:ind w:left="2616" w:hanging="721"/>
      </w:pPr>
      <w:rPr>
        <w:rFonts w:hint="default"/>
        <w:lang w:val="en-US" w:eastAsia="en-US" w:bidi="ar-SA"/>
      </w:rPr>
    </w:lvl>
    <w:lvl w:ilvl="3" w:tplc="CF7EC000">
      <w:numFmt w:val="bullet"/>
      <w:lvlText w:val="•"/>
      <w:lvlJc w:val="left"/>
      <w:pPr>
        <w:ind w:left="3494" w:hanging="721"/>
      </w:pPr>
      <w:rPr>
        <w:rFonts w:hint="default"/>
        <w:lang w:val="en-US" w:eastAsia="en-US" w:bidi="ar-SA"/>
      </w:rPr>
    </w:lvl>
    <w:lvl w:ilvl="4" w:tplc="50228BC4">
      <w:numFmt w:val="bullet"/>
      <w:lvlText w:val="•"/>
      <w:lvlJc w:val="left"/>
      <w:pPr>
        <w:ind w:left="4372" w:hanging="721"/>
      </w:pPr>
      <w:rPr>
        <w:rFonts w:hint="default"/>
        <w:lang w:val="en-US" w:eastAsia="en-US" w:bidi="ar-SA"/>
      </w:rPr>
    </w:lvl>
    <w:lvl w:ilvl="5" w:tplc="8556C446">
      <w:numFmt w:val="bullet"/>
      <w:lvlText w:val="•"/>
      <w:lvlJc w:val="left"/>
      <w:pPr>
        <w:ind w:left="5250" w:hanging="721"/>
      </w:pPr>
      <w:rPr>
        <w:rFonts w:hint="default"/>
        <w:lang w:val="en-US" w:eastAsia="en-US" w:bidi="ar-SA"/>
      </w:rPr>
    </w:lvl>
    <w:lvl w:ilvl="6" w:tplc="2BC6BC24">
      <w:numFmt w:val="bullet"/>
      <w:lvlText w:val="•"/>
      <w:lvlJc w:val="left"/>
      <w:pPr>
        <w:ind w:left="6128" w:hanging="721"/>
      </w:pPr>
      <w:rPr>
        <w:rFonts w:hint="default"/>
        <w:lang w:val="en-US" w:eastAsia="en-US" w:bidi="ar-SA"/>
      </w:rPr>
    </w:lvl>
    <w:lvl w:ilvl="7" w:tplc="577EDF6C">
      <w:numFmt w:val="bullet"/>
      <w:lvlText w:val="•"/>
      <w:lvlJc w:val="left"/>
      <w:pPr>
        <w:ind w:left="7006" w:hanging="721"/>
      </w:pPr>
      <w:rPr>
        <w:rFonts w:hint="default"/>
        <w:lang w:val="en-US" w:eastAsia="en-US" w:bidi="ar-SA"/>
      </w:rPr>
    </w:lvl>
    <w:lvl w:ilvl="8" w:tplc="C48CB49A">
      <w:numFmt w:val="bullet"/>
      <w:lvlText w:val="•"/>
      <w:lvlJc w:val="left"/>
      <w:pPr>
        <w:ind w:left="7884" w:hanging="721"/>
      </w:pPr>
      <w:rPr>
        <w:rFonts w:hint="default"/>
        <w:lang w:val="en-US" w:eastAsia="en-US" w:bidi="ar-SA"/>
      </w:rPr>
    </w:lvl>
  </w:abstractNum>
  <w:abstractNum w:abstractNumId="15" w15:restartNumberingAfterBreak="0">
    <w:nsid w:val="2D642133"/>
    <w:multiLevelType w:val="hybridMultilevel"/>
    <w:tmpl w:val="977AA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140954"/>
    <w:multiLevelType w:val="hybridMultilevel"/>
    <w:tmpl w:val="E3168700"/>
    <w:lvl w:ilvl="0" w:tplc="AC7C7E46">
      <w:start w:val="1"/>
      <w:numFmt w:val="lowerLetter"/>
      <w:lvlText w:val="%1."/>
      <w:lvlJc w:val="left"/>
      <w:pPr>
        <w:ind w:left="720" w:hanging="360"/>
      </w:pPr>
      <w:rPr>
        <w:rFonts w:ascii="Calibri" w:eastAsia="Calibri" w:hAnsi="Calibri" w:cs="Calibri"/>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0C72FA"/>
    <w:multiLevelType w:val="hybridMultilevel"/>
    <w:tmpl w:val="E3168700"/>
    <w:lvl w:ilvl="0" w:tplc="AC7C7E46">
      <w:start w:val="1"/>
      <w:numFmt w:val="lowerLetter"/>
      <w:lvlText w:val="%1."/>
      <w:lvlJc w:val="left"/>
      <w:pPr>
        <w:ind w:left="720" w:hanging="360"/>
      </w:pPr>
      <w:rPr>
        <w:rFonts w:ascii="Calibri" w:eastAsia="Calibri" w:hAnsi="Calibri" w:cs="Calibri"/>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E80F95"/>
    <w:multiLevelType w:val="hybridMultilevel"/>
    <w:tmpl w:val="A5986B42"/>
    <w:lvl w:ilvl="0" w:tplc="C352DCDE">
      <w:start w:val="1"/>
      <w:numFmt w:val="decimal"/>
      <w:lvlText w:val="%1."/>
      <w:lvlJc w:val="left"/>
      <w:pPr>
        <w:ind w:left="860" w:hanging="361"/>
      </w:pPr>
      <w:rPr>
        <w:rFonts w:ascii="Calibri" w:eastAsia="Calibri" w:hAnsi="Calibri" w:cs="Calibri" w:hint="default"/>
        <w:b/>
        <w:bCs/>
        <w:i w:val="0"/>
        <w:iCs w:val="0"/>
        <w:spacing w:val="0"/>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B832E6"/>
    <w:multiLevelType w:val="hybridMultilevel"/>
    <w:tmpl w:val="FAF2AFC4"/>
    <w:lvl w:ilvl="0" w:tplc="609EF2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6"/>
  </w:num>
  <w:num w:numId="14">
    <w:abstractNumId w:val="17"/>
  </w:num>
  <w:num w:numId="15">
    <w:abstractNumId w:val="19"/>
  </w:num>
  <w:num w:numId="16">
    <w:abstractNumId w:val="18"/>
  </w:num>
  <w:num w:numId="17">
    <w:abstractNumId w:val="11"/>
  </w:num>
  <w:num w:numId="18">
    <w:abstractNumId w:val="10"/>
  </w:num>
  <w:num w:numId="19">
    <w:abstractNumId w:val="13"/>
  </w:num>
  <w:num w:numId="20">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396"/>
    <w:rsid w:val="000008B2"/>
    <w:rsid w:val="00006291"/>
    <w:rsid w:val="00017671"/>
    <w:rsid w:val="000257F5"/>
    <w:rsid w:val="00027707"/>
    <w:rsid w:val="00027D98"/>
    <w:rsid w:val="00030B58"/>
    <w:rsid w:val="000355A6"/>
    <w:rsid w:val="000413C9"/>
    <w:rsid w:val="0004140C"/>
    <w:rsid w:val="000431BA"/>
    <w:rsid w:val="00053FDC"/>
    <w:rsid w:val="00063AEB"/>
    <w:rsid w:val="000651ED"/>
    <w:rsid w:val="00071B16"/>
    <w:rsid w:val="0008407C"/>
    <w:rsid w:val="00095ACF"/>
    <w:rsid w:val="000976DA"/>
    <w:rsid w:val="000A09AA"/>
    <w:rsid w:val="000A1432"/>
    <w:rsid w:val="000A75C3"/>
    <w:rsid w:val="000B56CB"/>
    <w:rsid w:val="000B572F"/>
    <w:rsid w:val="000D1E9B"/>
    <w:rsid w:val="000F4FA1"/>
    <w:rsid w:val="000F5218"/>
    <w:rsid w:val="00105990"/>
    <w:rsid w:val="00112D3E"/>
    <w:rsid w:val="001149F9"/>
    <w:rsid w:val="00130FED"/>
    <w:rsid w:val="00133EEA"/>
    <w:rsid w:val="00137E07"/>
    <w:rsid w:val="00150084"/>
    <w:rsid w:val="001524F2"/>
    <w:rsid w:val="00195784"/>
    <w:rsid w:val="001C383A"/>
    <w:rsid w:val="001C5CB9"/>
    <w:rsid w:val="001D2B9C"/>
    <w:rsid w:val="00224238"/>
    <w:rsid w:val="00235357"/>
    <w:rsid w:val="00275621"/>
    <w:rsid w:val="00275A61"/>
    <w:rsid w:val="002774B9"/>
    <w:rsid w:val="00277FC9"/>
    <w:rsid w:val="00281E6F"/>
    <w:rsid w:val="00282CAE"/>
    <w:rsid w:val="00284897"/>
    <w:rsid w:val="002A0DD8"/>
    <w:rsid w:val="002A7E52"/>
    <w:rsid w:val="002B5832"/>
    <w:rsid w:val="002B7A87"/>
    <w:rsid w:val="002C12B4"/>
    <w:rsid w:val="002C33B9"/>
    <w:rsid w:val="00300D75"/>
    <w:rsid w:val="00301C06"/>
    <w:rsid w:val="00303453"/>
    <w:rsid w:val="00303E33"/>
    <w:rsid w:val="00305F47"/>
    <w:rsid w:val="00350BA6"/>
    <w:rsid w:val="003565BA"/>
    <w:rsid w:val="00365BDC"/>
    <w:rsid w:val="003704FD"/>
    <w:rsid w:val="0037143A"/>
    <w:rsid w:val="0037710D"/>
    <w:rsid w:val="00381259"/>
    <w:rsid w:val="003861EF"/>
    <w:rsid w:val="003906B6"/>
    <w:rsid w:val="003A3618"/>
    <w:rsid w:val="003C3305"/>
    <w:rsid w:val="003C387B"/>
    <w:rsid w:val="003C3EF5"/>
    <w:rsid w:val="003D6E29"/>
    <w:rsid w:val="003F0812"/>
    <w:rsid w:val="003F307A"/>
    <w:rsid w:val="00407625"/>
    <w:rsid w:val="004142C5"/>
    <w:rsid w:val="00420318"/>
    <w:rsid w:val="00421FF9"/>
    <w:rsid w:val="004476A3"/>
    <w:rsid w:val="00457762"/>
    <w:rsid w:val="00464422"/>
    <w:rsid w:val="004748D9"/>
    <w:rsid w:val="004900E3"/>
    <w:rsid w:val="0049272E"/>
    <w:rsid w:val="004E0BFA"/>
    <w:rsid w:val="00513CC4"/>
    <w:rsid w:val="00517696"/>
    <w:rsid w:val="00520EC1"/>
    <w:rsid w:val="0052103B"/>
    <w:rsid w:val="00564730"/>
    <w:rsid w:val="0056500E"/>
    <w:rsid w:val="005721C1"/>
    <w:rsid w:val="005A203D"/>
    <w:rsid w:val="005A56BA"/>
    <w:rsid w:val="005C3C80"/>
    <w:rsid w:val="005E35FD"/>
    <w:rsid w:val="005E3906"/>
    <w:rsid w:val="005E3ABF"/>
    <w:rsid w:val="005F289C"/>
    <w:rsid w:val="00601D85"/>
    <w:rsid w:val="00610EE0"/>
    <w:rsid w:val="006439D8"/>
    <w:rsid w:val="006451DF"/>
    <w:rsid w:val="00650B69"/>
    <w:rsid w:val="006520FB"/>
    <w:rsid w:val="00664623"/>
    <w:rsid w:val="0067030F"/>
    <w:rsid w:val="006A446A"/>
    <w:rsid w:val="006B42A9"/>
    <w:rsid w:val="006B6095"/>
    <w:rsid w:val="006C0287"/>
    <w:rsid w:val="006C17A0"/>
    <w:rsid w:val="006C1BA2"/>
    <w:rsid w:val="006C2987"/>
    <w:rsid w:val="006C66FE"/>
    <w:rsid w:val="006C6883"/>
    <w:rsid w:val="006C7B14"/>
    <w:rsid w:val="006D1F1C"/>
    <w:rsid w:val="006E36E2"/>
    <w:rsid w:val="006E7AC9"/>
    <w:rsid w:val="006F14D5"/>
    <w:rsid w:val="006F54C9"/>
    <w:rsid w:val="00700E20"/>
    <w:rsid w:val="00703526"/>
    <w:rsid w:val="007108A1"/>
    <w:rsid w:val="007115F7"/>
    <w:rsid w:val="00717E9D"/>
    <w:rsid w:val="00720C40"/>
    <w:rsid w:val="00734B4C"/>
    <w:rsid w:val="0074340D"/>
    <w:rsid w:val="00745EB8"/>
    <w:rsid w:val="00763B46"/>
    <w:rsid w:val="0079282D"/>
    <w:rsid w:val="007A3865"/>
    <w:rsid w:val="007B7D23"/>
    <w:rsid w:val="007D711C"/>
    <w:rsid w:val="00807633"/>
    <w:rsid w:val="00814304"/>
    <w:rsid w:val="008146D9"/>
    <w:rsid w:val="00822058"/>
    <w:rsid w:val="00826F53"/>
    <w:rsid w:val="00833BDB"/>
    <w:rsid w:val="00841997"/>
    <w:rsid w:val="00841D3D"/>
    <w:rsid w:val="00852F6F"/>
    <w:rsid w:val="00853CD9"/>
    <w:rsid w:val="0085715A"/>
    <w:rsid w:val="00860543"/>
    <w:rsid w:val="00862A3D"/>
    <w:rsid w:val="008738AA"/>
    <w:rsid w:val="008B1F77"/>
    <w:rsid w:val="008B5763"/>
    <w:rsid w:val="008B59D4"/>
    <w:rsid w:val="008B680C"/>
    <w:rsid w:val="008C3CC0"/>
    <w:rsid w:val="008C478B"/>
    <w:rsid w:val="008D0D0F"/>
    <w:rsid w:val="008D6A52"/>
    <w:rsid w:val="008E6CAB"/>
    <w:rsid w:val="008F3DC0"/>
    <w:rsid w:val="008F7B96"/>
    <w:rsid w:val="00920795"/>
    <w:rsid w:val="009356D4"/>
    <w:rsid w:val="00940095"/>
    <w:rsid w:val="00941727"/>
    <w:rsid w:val="009636A3"/>
    <w:rsid w:val="00964088"/>
    <w:rsid w:val="0096461B"/>
    <w:rsid w:val="00965C77"/>
    <w:rsid w:val="00970F11"/>
    <w:rsid w:val="00972D37"/>
    <w:rsid w:val="00990FCD"/>
    <w:rsid w:val="00997AEB"/>
    <w:rsid w:val="009A480B"/>
    <w:rsid w:val="009B3733"/>
    <w:rsid w:val="009E4CA6"/>
    <w:rsid w:val="009F057A"/>
    <w:rsid w:val="009F60E0"/>
    <w:rsid w:val="00A222C3"/>
    <w:rsid w:val="00A25364"/>
    <w:rsid w:val="00A25AAF"/>
    <w:rsid w:val="00A3276A"/>
    <w:rsid w:val="00A44451"/>
    <w:rsid w:val="00A50597"/>
    <w:rsid w:val="00A608B4"/>
    <w:rsid w:val="00A659B0"/>
    <w:rsid w:val="00A71684"/>
    <w:rsid w:val="00A840CB"/>
    <w:rsid w:val="00A84B10"/>
    <w:rsid w:val="00A860FB"/>
    <w:rsid w:val="00AB30F1"/>
    <w:rsid w:val="00AC0644"/>
    <w:rsid w:val="00AE2CB8"/>
    <w:rsid w:val="00AE5AFD"/>
    <w:rsid w:val="00AE7598"/>
    <w:rsid w:val="00AF145F"/>
    <w:rsid w:val="00B14641"/>
    <w:rsid w:val="00B2108B"/>
    <w:rsid w:val="00B37338"/>
    <w:rsid w:val="00B6459F"/>
    <w:rsid w:val="00B72BF0"/>
    <w:rsid w:val="00B75D06"/>
    <w:rsid w:val="00B85811"/>
    <w:rsid w:val="00B87C79"/>
    <w:rsid w:val="00BA21FC"/>
    <w:rsid w:val="00BB047D"/>
    <w:rsid w:val="00BB643D"/>
    <w:rsid w:val="00BC4B86"/>
    <w:rsid w:val="00BC5D83"/>
    <w:rsid w:val="00BD79CA"/>
    <w:rsid w:val="00BE1A5D"/>
    <w:rsid w:val="00BF4AE0"/>
    <w:rsid w:val="00C11757"/>
    <w:rsid w:val="00C1713F"/>
    <w:rsid w:val="00C2045C"/>
    <w:rsid w:val="00C2746E"/>
    <w:rsid w:val="00C73A5F"/>
    <w:rsid w:val="00C7771C"/>
    <w:rsid w:val="00C80ED1"/>
    <w:rsid w:val="00CA5A84"/>
    <w:rsid w:val="00CB0AFB"/>
    <w:rsid w:val="00CD65C8"/>
    <w:rsid w:val="00CE6A07"/>
    <w:rsid w:val="00CF04DF"/>
    <w:rsid w:val="00D01396"/>
    <w:rsid w:val="00D1220C"/>
    <w:rsid w:val="00D24C38"/>
    <w:rsid w:val="00D25F9D"/>
    <w:rsid w:val="00D30DEE"/>
    <w:rsid w:val="00D43AF0"/>
    <w:rsid w:val="00D44702"/>
    <w:rsid w:val="00D44D6C"/>
    <w:rsid w:val="00D55E77"/>
    <w:rsid w:val="00D8201A"/>
    <w:rsid w:val="00D843C8"/>
    <w:rsid w:val="00D85099"/>
    <w:rsid w:val="00D96F47"/>
    <w:rsid w:val="00DA7D49"/>
    <w:rsid w:val="00DB0ABE"/>
    <w:rsid w:val="00DB6A86"/>
    <w:rsid w:val="00DC14EA"/>
    <w:rsid w:val="00DC16F5"/>
    <w:rsid w:val="00DF0ABB"/>
    <w:rsid w:val="00DF3D36"/>
    <w:rsid w:val="00E15BB7"/>
    <w:rsid w:val="00E37243"/>
    <w:rsid w:val="00E447C1"/>
    <w:rsid w:val="00E51C9E"/>
    <w:rsid w:val="00E62FE6"/>
    <w:rsid w:val="00E811E1"/>
    <w:rsid w:val="00E82E89"/>
    <w:rsid w:val="00E83A57"/>
    <w:rsid w:val="00EA0D24"/>
    <w:rsid w:val="00EA29F6"/>
    <w:rsid w:val="00EA7E9A"/>
    <w:rsid w:val="00EB55F6"/>
    <w:rsid w:val="00ED5F5A"/>
    <w:rsid w:val="00EF0C75"/>
    <w:rsid w:val="00F06722"/>
    <w:rsid w:val="00F11A32"/>
    <w:rsid w:val="00F24996"/>
    <w:rsid w:val="00F41684"/>
    <w:rsid w:val="00F47147"/>
    <w:rsid w:val="00F4760A"/>
    <w:rsid w:val="00F477CF"/>
    <w:rsid w:val="00F56BE3"/>
    <w:rsid w:val="00F5702B"/>
    <w:rsid w:val="00F57E39"/>
    <w:rsid w:val="00F60A23"/>
    <w:rsid w:val="00F65A7C"/>
    <w:rsid w:val="00F70BFD"/>
    <w:rsid w:val="00F72364"/>
    <w:rsid w:val="00F7286B"/>
    <w:rsid w:val="00F81836"/>
    <w:rsid w:val="00F8688A"/>
    <w:rsid w:val="00F8773A"/>
    <w:rsid w:val="00FA2DC4"/>
    <w:rsid w:val="00FB4D90"/>
    <w:rsid w:val="00FD17DF"/>
    <w:rsid w:val="00FE34B1"/>
    <w:rsid w:val="00FE3FE6"/>
    <w:rsid w:val="00FF28D6"/>
    <w:rsid w:val="00FF43E7"/>
    <w:rsid w:val="00FF68F5"/>
    <w:rsid w:val="09A1C2DA"/>
    <w:rsid w:val="0B719542"/>
    <w:rsid w:val="0C727912"/>
    <w:rsid w:val="193C0C6F"/>
    <w:rsid w:val="1DC29A18"/>
    <w:rsid w:val="2618FBE0"/>
    <w:rsid w:val="29F90FB2"/>
    <w:rsid w:val="2B315CA3"/>
    <w:rsid w:val="2B589FF8"/>
    <w:rsid w:val="3113C0E5"/>
    <w:rsid w:val="37D79E18"/>
    <w:rsid w:val="37FE896B"/>
    <w:rsid w:val="401A2186"/>
    <w:rsid w:val="4462C1B6"/>
    <w:rsid w:val="51560B03"/>
    <w:rsid w:val="51A19357"/>
    <w:rsid w:val="63CCF23F"/>
    <w:rsid w:val="6F46624E"/>
    <w:rsid w:val="73147005"/>
    <w:rsid w:val="79A18190"/>
    <w:rsid w:val="7CDD9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1EC46DA"/>
  <w15:docId w15:val="{BB304E95-8736-4567-A82F-8F6FC1898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20"/>
      <w:ind w:left="140"/>
      <w:outlineLvl w:val="0"/>
    </w:pPr>
    <w:rPr>
      <w:b/>
      <w:bCs/>
      <w:sz w:val="30"/>
      <w:szCs w:val="30"/>
    </w:rPr>
  </w:style>
  <w:style w:type="paragraph" w:styleId="Heading2">
    <w:name w:val="heading 2"/>
    <w:basedOn w:val="Normal"/>
    <w:link w:val="Heading2Char"/>
    <w:uiPriority w:val="1"/>
    <w:qFormat/>
    <w:pPr>
      <w:ind w:left="135"/>
      <w:jc w:val="center"/>
      <w:outlineLvl w:val="1"/>
    </w:pPr>
    <w:rPr>
      <w:b/>
      <w:bCs/>
      <w:i/>
      <w:iCs/>
      <w:sz w:val="24"/>
      <w:szCs w:val="24"/>
    </w:rPr>
  </w:style>
  <w:style w:type="paragraph" w:styleId="Heading3">
    <w:name w:val="heading 3"/>
    <w:basedOn w:val="Normal"/>
    <w:uiPriority w:val="1"/>
    <w:qFormat/>
    <w:pPr>
      <w:ind w:left="139"/>
      <w:jc w:val="both"/>
      <w:outlineLvl w:val="2"/>
    </w:pPr>
    <w:rPr>
      <w:b/>
      <w:bCs/>
    </w:rPr>
  </w:style>
  <w:style w:type="paragraph" w:styleId="Heading4">
    <w:name w:val="heading 4"/>
    <w:basedOn w:val="Normal"/>
    <w:next w:val="Normal"/>
    <w:link w:val="Heading4Char"/>
    <w:uiPriority w:val="9"/>
    <w:unhideWhenUsed/>
    <w:qFormat/>
    <w:rsid w:val="000F4FA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4900E3"/>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7710D"/>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7710D"/>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7710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7710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139"/>
    </w:pPr>
    <w:rPr>
      <w:sz w:val="24"/>
      <w:szCs w:val="24"/>
    </w:rPr>
  </w:style>
  <w:style w:type="paragraph" w:styleId="TOC2">
    <w:name w:val="toc 2"/>
    <w:basedOn w:val="Normal"/>
    <w:uiPriority w:val="39"/>
    <w:qFormat/>
    <w:pPr>
      <w:spacing w:before="51"/>
      <w:ind w:left="140"/>
    </w:pPr>
    <w:rPr>
      <w:sz w:val="24"/>
      <w:szCs w:val="24"/>
    </w:rPr>
  </w:style>
  <w:style w:type="paragraph" w:styleId="BodyText">
    <w:name w:val="Body Text"/>
    <w:basedOn w:val="Normal"/>
    <w:link w:val="BodyTextChar"/>
    <w:uiPriority w:val="1"/>
    <w:qFormat/>
  </w:style>
  <w:style w:type="paragraph" w:styleId="Title">
    <w:name w:val="Title"/>
    <w:basedOn w:val="Normal"/>
    <w:uiPriority w:val="1"/>
    <w:qFormat/>
    <w:pPr>
      <w:spacing w:line="390" w:lineRule="exact"/>
      <w:ind w:left="135" w:right="135"/>
      <w:jc w:val="center"/>
    </w:pPr>
    <w:rPr>
      <w:b/>
      <w:bCs/>
      <w:sz w:val="32"/>
      <w:szCs w:val="32"/>
    </w:rPr>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pPr>
      <w:ind w:left="119"/>
    </w:pPr>
  </w:style>
  <w:style w:type="character" w:styleId="Hyperlink">
    <w:name w:val="Hyperlink"/>
    <w:basedOn w:val="DefaultParagraphFont"/>
    <w:uiPriority w:val="99"/>
    <w:unhideWhenUsed/>
    <w:rsid w:val="00030B58"/>
    <w:rPr>
      <w:color w:val="0000FF" w:themeColor="hyperlink"/>
      <w:u w:val="single"/>
    </w:rPr>
  </w:style>
  <w:style w:type="paragraph" w:styleId="NormalWeb">
    <w:name w:val="Normal (Web)"/>
    <w:basedOn w:val="Normal"/>
    <w:uiPriority w:val="99"/>
    <w:semiHidden/>
    <w:unhideWhenUsed/>
    <w:rsid w:val="00A860FB"/>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2C33B9"/>
    <w:rPr>
      <w:sz w:val="20"/>
      <w:szCs w:val="20"/>
    </w:rPr>
  </w:style>
  <w:style w:type="character" w:customStyle="1" w:styleId="FootnoteTextChar">
    <w:name w:val="Footnote Text Char"/>
    <w:basedOn w:val="DefaultParagraphFont"/>
    <w:link w:val="FootnoteText"/>
    <w:uiPriority w:val="99"/>
    <w:semiHidden/>
    <w:rsid w:val="002C33B9"/>
    <w:rPr>
      <w:rFonts w:ascii="Calibri" w:eastAsia="Calibri" w:hAnsi="Calibri" w:cs="Calibri"/>
      <w:sz w:val="20"/>
      <w:szCs w:val="20"/>
    </w:rPr>
  </w:style>
  <w:style w:type="character" w:styleId="FootnoteReference">
    <w:name w:val="footnote reference"/>
    <w:basedOn w:val="DefaultParagraphFont"/>
    <w:uiPriority w:val="99"/>
    <w:semiHidden/>
    <w:unhideWhenUsed/>
    <w:rsid w:val="002C33B9"/>
    <w:rPr>
      <w:vertAlign w:val="superscript"/>
    </w:rPr>
  </w:style>
  <w:style w:type="character" w:styleId="FollowedHyperlink">
    <w:name w:val="FollowedHyperlink"/>
    <w:basedOn w:val="DefaultParagraphFont"/>
    <w:uiPriority w:val="99"/>
    <w:semiHidden/>
    <w:unhideWhenUsed/>
    <w:rsid w:val="002C33B9"/>
    <w:rPr>
      <w:color w:val="800080" w:themeColor="followedHyperlink"/>
      <w:u w:val="single"/>
    </w:rPr>
  </w:style>
  <w:style w:type="character" w:styleId="CommentReference">
    <w:name w:val="annotation reference"/>
    <w:basedOn w:val="DefaultParagraphFont"/>
    <w:uiPriority w:val="99"/>
    <w:semiHidden/>
    <w:unhideWhenUsed/>
    <w:rsid w:val="00941727"/>
    <w:rPr>
      <w:sz w:val="16"/>
      <w:szCs w:val="16"/>
    </w:rPr>
  </w:style>
  <w:style w:type="paragraph" w:styleId="CommentText">
    <w:name w:val="annotation text"/>
    <w:basedOn w:val="Normal"/>
    <w:link w:val="CommentTextChar"/>
    <w:uiPriority w:val="99"/>
    <w:semiHidden/>
    <w:unhideWhenUsed/>
    <w:rsid w:val="00941727"/>
    <w:rPr>
      <w:sz w:val="20"/>
      <w:szCs w:val="20"/>
    </w:rPr>
  </w:style>
  <w:style w:type="character" w:customStyle="1" w:styleId="CommentTextChar">
    <w:name w:val="Comment Text Char"/>
    <w:basedOn w:val="DefaultParagraphFont"/>
    <w:link w:val="CommentText"/>
    <w:uiPriority w:val="99"/>
    <w:semiHidden/>
    <w:rsid w:val="00941727"/>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941727"/>
    <w:rPr>
      <w:b/>
      <w:bCs/>
    </w:rPr>
  </w:style>
  <w:style w:type="character" w:customStyle="1" w:styleId="CommentSubjectChar">
    <w:name w:val="Comment Subject Char"/>
    <w:basedOn w:val="CommentTextChar"/>
    <w:link w:val="CommentSubject"/>
    <w:uiPriority w:val="99"/>
    <w:semiHidden/>
    <w:rsid w:val="00941727"/>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9417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1727"/>
    <w:rPr>
      <w:rFonts w:ascii="Segoe UI" w:eastAsia="Calibri" w:hAnsi="Segoe UI" w:cs="Segoe UI"/>
      <w:sz w:val="18"/>
      <w:szCs w:val="18"/>
    </w:rPr>
  </w:style>
  <w:style w:type="paragraph" w:styleId="Revision">
    <w:name w:val="Revision"/>
    <w:hidden/>
    <w:uiPriority w:val="99"/>
    <w:semiHidden/>
    <w:rsid w:val="000651ED"/>
    <w:pPr>
      <w:widowControl/>
      <w:autoSpaceDE/>
      <w:autoSpaceDN/>
    </w:pPr>
    <w:rPr>
      <w:rFonts w:ascii="Calibri" w:eastAsia="Calibri" w:hAnsi="Calibri" w:cs="Calibri"/>
    </w:rPr>
  </w:style>
  <w:style w:type="paragraph" w:styleId="Caption">
    <w:name w:val="caption"/>
    <w:basedOn w:val="Normal"/>
    <w:next w:val="Normal"/>
    <w:uiPriority w:val="35"/>
    <w:unhideWhenUsed/>
    <w:qFormat/>
    <w:rsid w:val="00CB0AFB"/>
    <w:pPr>
      <w:spacing w:after="200"/>
    </w:pPr>
    <w:rPr>
      <w:i/>
      <w:iCs/>
      <w:color w:val="1F497D" w:themeColor="text2"/>
      <w:sz w:val="18"/>
      <w:szCs w:val="18"/>
    </w:rPr>
  </w:style>
  <w:style w:type="paragraph" w:customStyle="1" w:styleId="Default">
    <w:name w:val="Default"/>
    <w:rsid w:val="002B7A87"/>
    <w:pPr>
      <w:widowControl/>
      <w:adjustRightInd w:val="0"/>
    </w:pPr>
    <w:rPr>
      <w:rFonts w:ascii="Calibri" w:hAnsi="Calibri" w:cs="Calibri"/>
      <w:color w:val="000000"/>
      <w:sz w:val="24"/>
      <w:szCs w:val="24"/>
    </w:rPr>
  </w:style>
  <w:style w:type="paragraph" w:styleId="Header">
    <w:name w:val="header"/>
    <w:basedOn w:val="Normal"/>
    <w:link w:val="HeaderChar"/>
    <w:uiPriority w:val="99"/>
    <w:unhideWhenUsed/>
    <w:rsid w:val="00DC16F5"/>
    <w:pPr>
      <w:tabs>
        <w:tab w:val="center" w:pos="4680"/>
        <w:tab w:val="right" w:pos="9360"/>
      </w:tabs>
    </w:pPr>
  </w:style>
  <w:style w:type="character" w:customStyle="1" w:styleId="HeaderChar">
    <w:name w:val="Header Char"/>
    <w:basedOn w:val="DefaultParagraphFont"/>
    <w:link w:val="Header"/>
    <w:uiPriority w:val="99"/>
    <w:rsid w:val="00DC16F5"/>
    <w:rPr>
      <w:rFonts w:ascii="Calibri" w:eastAsia="Calibri" w:hAnsi="Calibri" w:cs="Calibri"/>
    </w:rPr>
  </w:style>
  <w:style w:type="paragraph" w:styleId="Footer">
    <w:name w:val="footer"/>
    <w:basedOn w:val="Normal"/>
    <w:link w:val="FooterChar"/>
    <w:uiPriority w:val="99"/>
    <w:unhideWhenUsed/>
    <w:rsid w:val="00DC16F5"/>
    <w:pPr>
      <w:tabs>
        <w:tab w:val="center" w:pos="4680"/>
        <w:tab w:val="right" w:pos="9360"/>
      </w:tabs>
    </w:pPr>
  </w:style>
  <w:style w:type="character" w:customStyle="1" w:styleId="FooterChar">
    <w:name w:val="Footer Char"/>
    <w:basedOn w:val="DefaultParagraphFont"/>
    <w:link w:val="Footer"/>
    <w:uiPriority w:val="99"/>
    <w:rsid w:val="00DC16F5"/>
    <w:rPr>
      <w:rFonts w:ascii="Calibri" w:eastAsia="Calibri" w:hAnsi="Calibri" w:cs="Calibri"/>
    </w:rPr>
  </w:style>
  <w:style w:type="character" w:customStyle="1" w:styleId="Heading4Char">
    <w:name w:val="Heading 4 Char"/>
    <w:basedOn w:val="DefaultParagraphFont"/>
    <w:link w:val="Heading4"/>
    <w:uiPriority w:val="9"/>
    <w:rsid w:val="000F4FA1"/>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4900E3"/>
    <w:rPr>
      <w:rFonts w:asciiTheme="majorHAnsi" w:eastAsiaTheme="majorEastAsia" w:hAnsiTheme="majorHAnsi" w:cstheme="majorBidi"/>
      <w:color w:val="365F91" w:themeColor="accent1" w:themeShade="BF"/>
    </w:rPr>
  </w:style>
  <w:style w:type="paragraph" w:styleId="TOCHeading">
    <w:name w:val="TOC Heading"/>
    <w:basedOn w:val="Heading1"/>
    <w:next w:val="Normal"/>
    <w:uiPriority w:val="39"/>
    <w:unhideWhenUsed/>
    <w:qFormat/>
    <w:rsid w:val="0056500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56500E"/>
    <w:pPr>
      <w:spacing w:after="100"/>
      <w:ind w:left="440"/>
    </w:pPr>
  </w:style>
  <w:style w:type="paragraph" w:styleId="Bibliography">
    <w:name w:val="Bibliography"/>
    <w:basedOn w:val="Normal"/>
    <w:next w:val="Normal"/>
    <w:uiPriority w:val="37"/>
    <w:semiHidden/>
    <w:unhideWhenUsed/>
    <w:rsid w:val="0037710D"/>
  </w:style>
  <w:style w:type="paragraph" w:styleId="BlockText">
    <w:name w:val="Block Text"/>
    <w:basedOn w:val="Normal"/>
    <w:uiPriority w:val="99"/>
    <w:semiHidden/>
    <w:unhideWhenUsed/>
    <w:rsid w:val="0037710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37710D"/>
    <w:pPr>
      <w:spacing w:after="120" w:line="480" w:lineRule="auto"/>
    </w:pPr>
  </w:style>
  <w:style w:type="character" w:customStyle="1" w:styleId="BodyText2Char">
    <w:name w:val="Body Text 2 Char"/>
    <w:basedOn w:val="DefaultParagraphFont"/>
    <w:link w:val="BodyText2"/>
    <w:uiPriority w:val="99"/>
    <w:semiHidden/>
    <w:rsid w:val="0037710D"/>
    <w:rPr>
      <w:rFonts w:ascii="Calibri" w:eastAsia="Calibri" w:hAnsi="Calibri" w:cs="Calibri"/>
    </w:rPr>
  </w:style>
  <w:style w:type="paragraph" w:styleId="BodyText3">
    <w:name w:val="Body Text 3"/>
    <w:basedOn w:val="Normal"/>
    <w:link w:val="BodyText3Char"/>
    <w:uiPriority w:val="99"/>
    <w:semiHidden/>
    <w:unhideWhenUsed/>
    <w:rsid w:val="0037710D"/>
    <w:pPr>
      <w:spacing w:after="120"/>
    </w:pPr>
    <w:rPr>
      <w:sz w:val="16"/>
      <w:szCs w:val="16"/>
    </w:rPr>
  </w:style>
  <w:style w:type="character" w:customStyle="1" w:styleId="BodyText3Char">
    <w:name w:val="Body Text 3 Char"/>
    <w:basedOn w:val="DefaultParagraphFont"/>
    <w:link w:val="BodyText3"/>
    <w:uiPriority w:val="99"/>
    <w:semiHidden/>
    <w:rsid w:val="0037710D"/>
    <w:rPr>
      <w:rFonts w:ascii="Calibri" w:eastAsia="Calibri" w:hAnsi="Calibri" w:cs="Calibri"/>
      <w:sz w:val="16"/>
      <w:szCs w:val="16"/>
    </w:rPr>
  </w:style>
  <w:style w:type="paragraph" w:styleId="BodyTextFirstIndent">
    <w:name w:val="Body Text First Indent"/>
    <w:basedOn w:val="BodyText"/>
    <w:link w:val="BodyTextFirstIndentChar"/>
    <w:uiPriority w:val="99"/>
    <w:semiHidden/>
    <w:unhideWhenUsed/>
    <w:rsid w:val="0037710D"/>
    <w:pPr>
      <w:ind w:firstLine="360"/>
    </w:pPr>
  </w:style>
  <w:style w:type="character" w:customStyle="1" w:styleId="BodyTextChar">
    <w:name w:val="Body Text Char"/>
    <w:basedOn w:val="DefaultParagraphFont"/>
    <w:link w:val="BodyText"/>
    <w:uiPriority w:val="1"/>
    <w:rsid w:val="0037710D"/>
    <w:rPr>
      <w:rFonts w:ascii="Calibri" w:eastAsia="Calibri" w:hAnsi="Calibri" w:cs="Calibri"/>
    </w:rPr>
  </w:style>
  <w:style w:type="character" w:customStyle="1" w:styleId="BodyTextFirstIndentChar">
    <w:name w:val="Body Text First Indent Char"/>
    <w:basedOn w:val="BodyTextChar"/>
    <w:link w:val="BodyTextFirstIndent"/>
    <w:uiPriority w:val="99"/>
    <w:semiHidden/>
    <w:rsid w:val="0037710D"/>
    <w:rPr>
      <w:rFonts w:ascii="Calibri" w:eastAsia="Calibri" w:hAnsi="Calibri" w:cs="Calibri"/>
    </w:rPr>
  </w:style>
  <w:style w:type="paragraph" w:styleId="BodyTextIndent">
    <w:name w:val="Body Text Indent"/>
    <w:basedOn w:val="Normal"/>
    <w:link w:val="BodyTextIndentChar"/>
    <w:uiPriority w:val="99"/>
    <w:semiHidden/>
    <w:unhideWhenUsed/>
    <w:rsid w:val="0037710D"/>
    <w:pPr>
      <w:spacing w:after="120"/>
      <w:ind w:left="360"/>
    </w:pPr>
  </w:style>
  <w:style w:type="character" w:customStyle="1" w:styleId="BodyTextIndentChar">
    <w:name w:val="Body Text Indent Char"/>
    <w:basedOn w:val="DefaultParagraphFont"/>
    <w:link w:val="BodyTextIndent"/>
    <w:uiPriority w:val="99"/>
    <w:semiHidden/>
    <w:rsid w:val="0037710D"/>
    <w:rPr>
      <w:rFonts w:ascii="Calibri" w:eastAsia="Calibri" w:hAnsi="Calibri" w:cs="Calibri"/>
    </w:rPr>
  </w:style>
  <w:style w:type="paragraph" w:styleId="BodyTextFirstIndent2">
    <w:name w:val="Body Text First Indent 2"/>
    <w:basedOn w:val="BodyTextIndent"/>
    <w:link w:val="BodyTextFirstIndent2Char"/>
    <w:uiPriority w:val="99"/>
    <w:semiHidden/>
    <w:unhideWhenUsed/>
    <w:rsid w:val="0037710D"/>
    <w:pPr>
      <w:spacing w:after="0"/>
      <w:ind w:firstLine="360"/>
    </w:pPr>
  </w:style>
  <w:style w:type="character" w:customStyle="1" w:styleId="BodyTextFirstIndent2Char">
    <w:name w:val="Body Text First Indent 2 Char"/>
    <w:basedOn w:val="BodyTextIndentChar"/>
    <w:link w:val="BodyTextFirstIndent2"/>
    <w:uiPriority w:val="99"/>
    <w:semiHidden/>
    <w:rsid w:val="0037710D"/>
    <w:rPr>
      <w:rFonts w:ascii="Calibri" w:eastAsia="Calibri" w:hAnsi="Calibri" w:cs="Calibri"/>
    </w:rPr>
  </w:style>
  <w:style w:type="paragraph" w:styleId="BodyTextIndent2">
    <w:name w:val="Body Text Indent 2"/>
    <w:basedOn w:val="Normal"/>
    <w:link w:val="BodyTextIndent2Char"/>
    <w:uiPriority w:val="99"/>
    <w:semiHidden/>
    <w:unhideWhenUsed/>
    <w:rsid w:val="0037710D"/>
    <w:pPr>
      <w:spacing w:after="120" w:line="480" w:lineRule="auto"/>
      <w:ind w:left="360"/>
    </w:pPr>
  </w:style>
  <w:style w:type="character" w:customStyle="1" w:styleId="BodyTextIndent2Char">
    <w:name w:val="Body Text Indent 2 Char"/>
    <w:basedOn w:val="DefaultParagraphFont"/>
    <w:link w:val="BodyTextIndent2"/>
    <w:uiPriority w:val="99"/>
    <w:semiHidden/>
    <w:rsid w:val="0037710D"/>
    <w:rPr>
      <w:rFonts w:ascii="Calibri" w:eastAsia="Calibri" w:hAnsi="Calibri" w:cs="Calibri"/>
    </w:rPr>
  </w:style>
  <w:style w:type="paragraph" w:styleId="BodyTextIndent3">
    <w:name w:val="Body Text Indent 3"/>
    <w:basedOn w:val="Normal"/>
    <w:link w:val="BodyTextIndent3Char"/>
    <w:uiPriority w:val="99"/>
    <w:semiHidden/>
    <w:unhideWhenUsed/>
    <w:rsid w:val="0037710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7710D"/>
    <w:rPr>
      <w:rFonts w:ascii="Calibri" w:eastAsia="Calibri" w:hAnsi="Calibri" w:cs="Calibri"/>
      <w:sz w:val="16"/>
      <w:szCs w:val="16"/>
    </w:rPr>
  </w:style>
  <w:style w:type="paragraph" w:styleId="Closing">
    <w:name w:val="Closing"/>
    <w:basedOn w:val="Normal"/>
    <w:link w:val="ClosingChar"/>
    <w:uiPriority w:val="99"/>
    <w:semiHidden/>
    <w:unhideWhenUsed/>
    <w:rsid w:val="0037710D"/>
    <w:pPr>
      <w:ind w:left="4320"/>
    </w:pPr>
  </w:style>
  <w:style w:type="character" w:customStyle="1" w:styleId="ClosingChar">
    <w:name w:val="Closing Char"/>
    <w:basedOn w:val="DefaultParagraphFont"/>
    <w:link w:val="Closing"/>
    <w:uiPriority w:val="99"/>
    <w:semiHidden/>
    <w:rsid w:val="0037710D"/>
    <w:rPr>
      <w:rFonts w:ascii="Calibri" w:eastAsia="Calibri" w:hAnsi="Calibri" w:cs="Calibri"/>
    </w:rPr>
  </w:style>
  <w:style w:type="paragraph" w:styleId="Date">
    <w:name w:val="Date"/>
    <w:basedOn w:val="Normal"/>
    <w:next w:val="Normal"/>
    <w:link w:val="DateChar"/>
    <w:uiPriority w:val="99"/>
    <w:semiHidden/>
    <w:unhideWhenUsed/>
    <w:rsid w:val="0037710D"/>
  </w:style>
  <w:style w:type="character" w:customStyle="1" w:styleId="DateChar">
    <w:name w:val="Date Char"/>
    <w:basedOn w:val="DefaultParagraphFont"/>
    <w:link w:val="Date"/>
    <w:uiPriority w:val="99"/>
    <w:semiHidden/>
    <w:rsid w:val="0037710D"/>
    <w:rPr>
      <w:rFonts w:ascii="Calibri" w:eastAsia="Calibri" w:hAnsi="Calibri" w:cs="Calibri"/>
    </w:rPr>
  </w:style>
  <w:style w:type="paragraph" w:styleId="DocumentMap">
    <w:name w:val="Document Map"/>
    <w:basedOn w:val="Normal"/>
    <w:link w:val="DocumentMapChar"/>
    <w:uiPriority w:val="99"/>
    <w:semiHidden/>
    <w:unhideWhenUsed/>
    <w:rsid w:val="0037710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7710D"/>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37710D"/>
  </w:style>
  <w:style w:type="character" w:customStyle="1" w:styleId="E-mailSignatureChar">
    <w:name w:val="E-mail Signature Char"/>
    <w:basedOn w:val="DefaultParagraphFont"/>
    <w:link w:val="E-mailSignature"/>
    <w:uiPriority w:val="99"/>
    <w:semiHidden/>
    <w:rsid w:val="0037710D"/>
    <w:rPr>
      <w:rFonts w:ascii="Calibri" w:eastAsia="Calibri" w:hAnsi="Calibri" w:cs="Calibri"/>
    </w:rPr>
  </w:style>
  <w:style w:type="paragraph" w:styleId="EndnoteText">
    <w:name w:val="endnote text"/>
    <w:basedOn w:val="Normal"/>
    <w:link w:val="EndnoteTextChar"/>
    <w:uiPriority w:val="99"/>
    <w:semiHidden/>
    <w:unhideWhenUsed/>
    <w:rsid w:val="0037710D"/>
    <w:rPr>
      <w:sz w:val="20"/>
      <w:szCs w:val="20"/>
    </w:rPr>
  </w:style>
  <w:style w:type="character" w:customStyle="1" w:styleId="EndnoteTextChar">
    <w:name w:val="Endnote Text Char"/>
    <w:basedOn w:val="DefaultParagraphFont"/>
    <w:link w:val="EndnoteText"/>
    <w:uiPriority w:val="99"/>
    <w:semiHidden/>
    <w:rsid w:val="0037710D"/>
    <w:rPr>
      <w:rFonts w:ascii="Calibri" w:eastAsia="Calibri" w:hAnsi="Calibri" w:cs="Calibri"/>
      <w:sz w:val="20"/>
      <w:szCs w:val="20"/>
    </w:rPr>
  </w:style>
  <w:style w:type="paragraph" w:styleId="EnvelopeAddress">
    <w:name w:val="envelope address"/>
    <w:basedOn w:val="Normal"/>
    <w:uiPriority w:val="99"/>
    <w:semiHidden/>
    <w:unhideWhenUsed/>
    <w:rsid w:val="0037710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7710D"/>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37710D"/>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37710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37710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7710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37710D"/>
    <w:rPr>
      <w:i/>
      <w:iCs/>
    </w:rPr>
  </w:style>
  <w:style w:type="character" w:customStyle="1" w:styleId="HTMLAddressChar">
    <w:name w:val="HTML Address Char"/>
    <w:basedOn w:val="DefaultParagraphFont"/>
    <w:link w:val="HTMLAddress"/>
    <w:uiPriority w:val="99"/>
    <w:semiHidden/>
    <w:rsid w:val="0037710D"/>
    <w:rPr>
      <w:rFonts w:ascii="Calibri" w:eastAsia="Calibri" w:hAnsi="Calibri" w:cs="Calibri"/>
      <w:i/>
      <w:iCs/>
    </w:rPr>
  </w:style>
  <w:style w:type="paragraph" w:styleId="HTMLPreformatted">
    <w:name w:val="HTML Preformatted"/>
    <w:basedOn w:val="Normal"/>
    <w:link w:val="HTMLPreformattedChar"/>
    <w:uiPriority w:val="99"/>
    <w:semiHidden/>
    <w:unhideWhenUsed/>
    <w:rsid w:val="0037710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7710D"/>
    <w:rPr>
      <w:rFonts w:ascii="Consolas" w:eastAsia="Calibri" w:hAnsi="Consolas" w:cs="Calibri"/>
      <w:sz w:val="20"/>
      <w:szCs w:val="20"/>
    </w:rPr>
  </w:style>
  <w:style w:type="paragraph" w:styleId="Index1">
    <w:name w:val="index 1"/>
    <w:basedOn w:val="Normal"/>
    <w:next w:val="Normal"/>
    <w:autoRedefine/>
    <w:uiPriority w:val="99"/>
    <w:semiHidden/>
    <w:unhideWhenUsed/>
    <w:rsid w:val="0037710D"/>
    <w:pPr>
      <w:ind w:left="220" w:hanging="220"/>
    </w:pPr>
  </w:style>
  <w:style w:type="paragraph" w:styleId="Index2">
    <w:name w:val="index 2"/>
    <w:basedOn w:val="Normal"/>
    <w:next w:val="Normal"/>
    <w:autoRedefine/>
    <w:uiPriority w:val="99"/>
    <w:semiHidden/>
    <w:unhideWhenUsed/>
    <w:rsid w:val="0037710D"/>
    <w:pPr>
      <w:ind w:left="440" w:hanging="220"/>
    </w:pPr>
  </w:style>
  <w:style w:type="paragraph" w:styleId="Index3">
    <w:name w:val="index 3"/>
    <w:basedOn w:val="Normal"/>
    <w:next w:val="Normal"/>
    <w:autoRedefine/>
    <w:uiPriority w:val="99"/>
    <w:semiHidden/>
    <w:unhideWhenUsed/>
    <w:rsid w:val="0037710D"/>
    <w:pPr>
      <w:ind w:left="660" w:hanging="220"/>
    </w:pPr>
  </w:style>
  <w:style w:type="paragraph" w:styleId="Index4">
    <w:name w:val="index 4"/>
    <w:basedOn w:val="Normal"/>
    <w:next w:val="Normal"/>
    <w:autoRedefine/>
    <w:uiPriority w:val="99"/>
    <w:semiHidden/>
    <w:unhideWhenUsed/>
    <w:rsid w:val="0037710D"/>
    <w:pPr>
      <w:ind w:left="880" w:hanging="220"/>
    </w:pPr>
  </w:style>
  <w:style w:type="paragraph" w:styleId="Index5">
    <w:name w:val="index 5"/>
    <w:basedOn w:val="Normal"/>
    <w:next w:val="Normal"/>
    <w:autoRedefine/>
    <w:uiPriority w:val="99"/>
    <w:semiHidden/>
    <w:unhideWhenUsed/>
    <w:rsid w:val="0037710D"/>
    <w:pPr>
      <w:ind w:left="1100" w:hanging="220"/>
    </w:pPr>
  </w:style>
  <w:style w:type="paragraph" w:styleId="Index6">
    <w:name w:val="index 6"/>
    <w:basedOn w:val="Normal"/>
    <w:next w:val="Normal"/>
    <w:autoRedefine/>
    <w:uiPriority w:val="99"/>
    <w:semiHidden/>
    <w:unhideWhenUsed/>
    <w:rsid w:val="0037710D"/>
    <w:pPr>
      <w:ind w:left="1320" w:hanging="220"/>
    </w:pPr>
  </w:style>
  <w:style w:type="paragraph" w:styleId="Index7">
    <w:name w:val="index 7"/>
    <w:basedOn w:val="Normal"/>
    <w:next w:val="Normal"/>
    <w:autoRedefine/>
    <w:uiPriority w:val="99"/>
    <w:semiHidden/>
    <w:unhideWhenUsed/>
    <w:rsid w:val="0037710D"/>
    <w:pPr>
      <w:ind w:left="1540" w:hanging="220"/>
    </w:pPr>
  </w:style>
  <w:style w:type="paragraph" w:styleId="Index8">
    <w:name w:val="index 8"/>
    <w:basedOn w:val="Normal"/>
    <w:next w:val="Normal"/>
    <w:autoRedefine/>
    <w:uiPriority w:val="99"/>
    <w:semiHidden/>
    <w:unhideWhenUsed/>
    <w:rsid w:val="0037710D"/>
    <w:pPr>
      <w:ind w:left="1760" w:hanging="220"/>
    </w:pPr>
  </w:style>
  <w:style w:type="paragraph" w:styleId="Index9">
    <w:name w:val="index 9"/>
    <w:basedOn w:val="Normal"/>
    <w:next w:val="Normal"/>
    <w:autoRedefine/>
    <w:uiPriority w:val="99"/>
    <w:semiHidden/>
    <w:unhideWhenUsed/>
    <w:rsid w:val="0037710D"/>
    <w:pPr>
      <w:ind w:left="1980" w:hanging="220"/>
    </w:pPr>
  </w:style>
  <w:style w:type="paragraph" w:styleId="IndexHeading">
    <w:name w:val="index heading"/>
    <w:basedOn w:val="Normal"/>
    <w:next w:val="Index1"/>
    <w:uiPriority w:val="99"/>
    <w:semiHidden/>
    <w:unhideWhenUsed/>
    <w:rsid w:val="0037710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7710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7710D"/>
    <w:rPr>
      <w:rFonts w:ascii="Calibri" w:eastAsia="Calibri" w:hAnsi="Calibri" w:cs="Calibri"/>
      <w:i/>
      <w:iCs/>
      <w:color w:val="4F81BD" w:themeColor="accent1"/>
    </w:rPr>
  </w:style>
  <w:style w:type="paragraph" w:styleId="List">
    <w:name w:val="List"/>
    <w:basedOn w:val="Normal"/>
    <w:uiPriority w:val="99"/>
    <w:semiHidden/>
    <w:unhideWhenUsed/>
    <w:rsid w:val="0037710D"/>
    <w:pPr>
      <w:ind w:left="360" w:hanging="360"/>
      <w:contextualSpacing/>
    </w:pPr>
  </w:style>
  <w:style w:type="paragraph" w:styleId="List2">
    <w:name w:val="List 2"/>
    <w:basedOn w:val="Normal"/>
    <w:uiPriority w:val="99"/>
    <w:semiHidden/>
    <w:unhideWhenUsed/>
    <w:rsid w:val="0037710D"/>
    <w:pPr>
      <w:ind w:left="720" w:hanging="360"/>
      <w:contextualSpacing/>
    </w:pPr>
  </w:style>
  <w:style w:type="paragraph" w:styleId="List3">
    <w:name w:val="List 3"/>
    <w:basedOn w:val="Normal"/>
    <w:uiPriority w:val="99"/>
    <w:semiHidden/>
    <w:unhideWhenUsed/>
    <w:rsid w:val="0037710D"/>
    <w:pPr>
      <w:ind w:left="1080" w:hanging="360"/>
      <w:contextualSpacing/>
    </w:pPr>
  </w:style>
  <w:style w:type="paragraph" w:styleId="List4">
    <w:name w:val="List 4"/>
    <w:basedOn w:val="Normal"/>
    <w:uiPriority w:val="99"/>
    <w:semiHidden/>
    <w:unhideWhenUsed/>
    <w:rsid w:val="0037710D"/>
    <w:pPr>
      <w:ind w:left="1440" w:hanging="360"/>
      <w:contextualSpacing/>
    </w:pPr>
  </w:style>
  <w:style w:type="paragraph" w:styleId="List5">
    <w:name w:val="List 5"/>
    <w:basedOn w:val="Normal"/>
    <w:uiPriority w:val="99"/>
    <w:semiHidden/>
    <w:unhideWhenUsed/>
    <w:rsid w:val="0037710D"/>
    <w:pPr>
      <w:ind w:left="1800" w:hanging="360"/>
      <w:contextualSpacing/>
    </w:pPr>
  </w:style>
  <w:style w:type="paragraph" w:styleId="ListBullet">
    <w:name w:val="List Bullet"/>
    <w:basedOn w:val="Normal"/>
    <w:uiPriority w:val="99"/>
    <w:semiHidden/>
    <w:unhideWhenUsed/>
    <w:rsid w:val="0037710D"/>
    <w:pPr>
      <w:numPr>
        <w:numId w:val="2"/>
      </w:numPr>
      <w:contextualSpacing/>
    </w:pPr>
  </w:style>
  <w:style w:type="paragraph" w:styleId="ListBullet2">
    <w:name w:val="List Bullet 2"/>
    <w:basedOn w:val="Normal"/>
    <w:uiPriority w:val="99"/>
    <w:semiHidden/>
    <w:unhideWhenUsed/>
    <w:rsid w:val="0037710D"/>
    <w:pPr>
      <w:numPr>
        <w:numId w:val="3"/>
      </w:numPr>
      <w:contextualSpacing/>
    </w:pPr>
  </w:style>
  <w:style w:type="paragraph" w:styleId="ListBullet3">
    <w:name w:val="List Bullet 3"/>
    <w:basedOn w:val="Normal"/>
    <w:uiPriority w:val="99"/>
    <w:semiHidden/>
    <w:unhideWhenUsed/>
    <w:rsid w:val="0037710D"/>
    <w:pPr>
      <w:numPr>
        <w:numId w:val="4"/>
      </w:numPr>
      <w:contextualSpacing/>
    </w:pPr>
  </w:style>
  <w:style w:type="paragraph" w:styleId="ListBullet4">
    <w:name w:val="List Bullet 4"/>
    <w:basedOn w:val="Normal"/>
    <w:uiPriority w:val="99"/>
    <w:semiHidden/>
    <w:unhideWhenUsed/>
    <w:rsid w:val="0037710D"/>
    <w:pPr>
      <w:numPr>
        <w:numId w:val="5"/>
      </w:numPr>
      <w:contextualSpacing/>
    </w:pPr>
  </w:style>
  <w:style w:type="paragraph" w:styleId="ListBullet5">
    <w:name w:val="List Bullet 5"/>
    <w:basedOn w:val="Normal"/>
    <w:uiPriority w:val="99"/>
    <w:semiHidden/>
    <w:unhideWhenUsed/>
    <w:rsid w:val="0037710D"/>
    <w:pPr>
      <w:numPr>
        <w:numId w:val="6"/>
      </w:numPr>
      <w:contextualSpacing/>
    </w:pPr>
  </w:style>
  <w:style w:type="paragraph" w:styleId="ListContinue">
    <w:name w:val="List Continue"/>
    <w:basedOn w:val="Normal"/>
    <w:uiPriority w:val="99"/>
    <w:semiHidden/>
    <w:unhideWhenUsed/>
    <w:rsid w:val="0037710D"/>
    <w:pPr>
      <w:spacing w:after="120"/>
      <w:ind w:left="360"/>
      <w:contextualSpacing/>
    </w:pPr>
  </w:style>
  <w:style w:type="paragraph" w:styleId="ListContinue2">
    <w:name w:val="List Continue 2"/>
    <w:basedOn w:val="Normal"/>
    <w:uiPriority w:val="99"/>
    <w:semiHidden/>
    <w:unhideWhenUsed/>
    <w:rsid w:val="0037710D"/>
    <w:pPr>
      <w:spacing w:after="120"/>
      <w:ind w:left="720"/>
      <w:contextualSpacing/>
    </w:pPr>
  </w:style>
  <w:style w:type="paragraph" w:styleId="ListContinue3">
    <w:name w:val="List Continue 3"/>
    <w:basedOn w:val="Normal"/>
    <w:uiPriority w:val="99"/>
    <w:semiHidden/>
    <w:unhideWhenUsed/>
    <w:rsid w:val="0037710D"/>
    <w:pPr>
      <w:spacing w:after="120"/>
      <w:ind w:left="1080"/>
      <w:contextualSpacing/>
    </w:pPr>
  </w:style>
  <w:style w:type="paragraph" w:styleId="ListContinue4">
    <w:name w:val="List Continue 4"/>
    <w:basedOn w:val="Normal"/>
    <w:uiPriority w:val="99"/>
    <w:semiHidden/>
    <w:unhideWhenUsed/>
    <w:rsid w:val="0037710D"/>
    <w:pPr>
      <w:spacing w:after="120"/>
      <w:ind w:left="1440"/>
      <w:contextualSpacing/>
    </w:pPr>
  </w:style>
  <w:style w:type="paragraph" w:styleId="ListContinue5">
    <w:name w:val="List Continue 5"/>
    <w:basedOn w:val="Normal"/>
    <w:uiPriority w:val="99"/>
    <w:semiHidden/>
    <w:unhideWhenUsed/>
    <w:rsid w:val="0037710D"/>
    <w:pPr>
      <w:spacing w:after="120"/>
      <w:ind w:left="1800"/>
      <w:contextualSpacing/>
    </w:pPr>
  </w:style>
  <w:style w:type="paragraph" w:styleId="ListNumber">
    <w:name w:val="List Number"/>
    <w:basedOn w:val="Normal"/>
    <w:uiPriority w:val="99"/>
    <w:semiHidden/>
    <w:unhideWhenUsed/>
    <w:rsid w:val="0037710D"/>
    <w:pPr>
      <w:numPr>
        <w:numId w:val="7"/>
      </w:numPr>
      <w:contextualSpacing/>
    </w:pPr>
  </w:style>
  <w:style w:type="paragraph" w:styleId="ListNumber2">
    <w:name w:val="List Number 2"/>
    <w:basedOn w:val="Normal"/>
    <w:uiPriority w:val="99"/>
    <w:semiHidden/>
    <w:unhideWhenUsed/>
    <w:rsid w:val="0037710D"/>
    <w:pPr>
      <w:numPr>
        <w:numId w:val="8"/>
      </w:numPr>
      <w:contextualSpacing/>
    </w:pPr>
  </w:style>
  <w:style w:type="paragraph" w:styleId="ListNumber3">
    <w:name w:val="List Number 3"/>
    <w:basedOn w:val="Normal"/>
    <w:uiPriority w:val="99"/>
    <w:semiHidden/>
    <w:unhideWhenUsed/>
    <w:rsid w:val="0037710D"/>
    <w:pPr>
      <w:numPr>
        <w:numId w:val="9"/>
      </w:numPr>
      <w:contextualSpacing/>
    </w:pPr>
  </w:style>
  <w:style w:type="paragraph" w:styleId="ListNumber4">
    <w:name w:val="List Number 4"/>
    <w:basedOn w:val="Normal"/>
    <w:uiPriority w:val="99"/>
    <w:semiHidden/>
    <w:unhideWhenUsed/>
    <w:rsid w:val="0037710D"/>
    <w:pPr>
      <w:numPr>
        <w:numId w:val="10"/>
      </w:numPr>
      <w:contextualSpacing/>
    </w:pPr>
  </w:style>
  <w:style w:type="paragraph" w:styleId="ListNumber5">
    <w:name w:val="List Number 5"/>
    <w:basedOn w:val="Normal"/>
    <w:uiPriority w:val="99"/>
    <w:semiHidden/>
    <w:unhideWhenUsed/>
    <w:rsid w:val="0037710D"/>
    <w:pPr>
      <w:numPr>
        <w:numId w:val="11"/>
      </w:numPr>
      <w:contextualSpacing/>
    </w:pPr>
  </w:style>
  <w:style w:type="paragraph" w:styleId="MacroText">
    <w:name w:val="macro"/>
    <w:link w:val="MacroTextChar"/>
    <w:uiPriority w:val="99"/>
    <w:semiHidden/>
    <w:unhideWhenUsed/>
    <w:rsid w:val="0037710D"/>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s="Calibri"/>
      <w:sz w:val="20"/>
      <w:szCs w:val="20"/>
    </w:rPr>
  </w:style>
  <w:style w:type="character" w:customStyle="1" w:styleId="MacroTextChar">
    <w:name w:val="Macro Text Char"/>
    <w:basedOn w:val="DefaultParagraphFont"/>
    <w:link w:val="MacroText"/>
    <w:uiPriority w:val="99"/>
    <w:semiHidden/>
    <w:rsid w:val="0037710D"/>
    <w:rPr>
      <w:rFonts w:ascii="Consolas" w:eastAsia="Calibri" w:hAnsi="Consolas" w:cs="Calibri"/>
      <w:sz w:val="20"/>
      <w:szCs w:val="20"/>
    </w:rPr>
  </w:style>
  <w:style w:type="paragraph" w:styleId="MessageHeader">
    <w:name w:val="Message Header"/>
    <w:basedOn w:val="Normal"/>
    <w:link w:val="MessageHeaderChar"/>
    <w:uiPriority w:val="99"/>
    <w:semiHidden/>
    <w:unhideWhenUsed/>
    <w:rsid w:val="0037710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7710D"/>
    <w:rPr>
      <w:rFonts w:asciiTheme="majorHAnsi" w:eastAsiaTheme="majorEastAsia" w:hAnsiTheme="majorHAnsi" w:cstheme="majorBidi"/>
      <w:sz w:val="24"/>
      <w:szCs w:val="24"/>
      <w:shd w:val="pct20" w:color="auto" w:fill="auto"/>
    </w:rPr>
  </w:style>
  <w:style w:type="paragraph" w:styleId="NoSpacing">
    <w:name w:val="No Spacing"/>
    <w:uiPriority w:val="1"/>
    <w:qFormat/>
    <w:rsid w:val="0037710D"/>
    <w:rPr>
      <w:rFonts w:ascii="Calibri" w:eastAsia="Calibri" w:hAnsi="Calibri" w:cs="Calibri"/>
    </w:rPr>
  </w:style>
  <w:style w:type="paragraph" w:styleId="NormalIndent">
    <w:name w:val="Normal Indent"/>
    <w:basedOn w:val="Normal"/>
    <w:uiPriority w:val="99"/>
    <w:semiHidden/>
    <w:unhideWhenUsed/>
    <w:rsid w:val="0037710D"/>
    <w:pPr>
      <w:ind w:left="720"/>
    </w:pPr>
  </w:style>
  <w:style w:type="paragraph" w:styleId="NoteHeading">
    <w:name w:val="Note Heading"/>
    <w:basedOn w:val="Normal"/>
    <w:next w:val="Normal"/>
    <w:link w:val="NoteHeadingChar"/>
    <w:uiPriority w:val="99"/>
    <w:semiHidden/>
    <w:unhideWhenUsed/>
    <w:rsid w:val="0037710D"/>
  </w:style>
  <w:style w:type="character" w:customStyle="1" w:styleId="NoteHeadingChar">
    <w:name w:val="Note Heading Char"/>
    <w:basedOn w:val="DefaultParagraphFont"/>
    <w:link w:val="NoteHeading"/>
    <w:uiPriority w:val="99"/>
    <w:semiHidden/>
    <w:rsid w:val="0037710D"/>
    <w:rPr>
      <w:rFonts w:ascii="Calibri" w:eastAsia="Calibri" w:hAnsi="Calibri" w:cs="Calibri"/>
    </w:rPr>
  </w:style>
  <w:style w:type="paragraph" w:styleId="PlainText">
    <w:name w:val="Plain Text"/>
    <w:basedOn w:val="Normal"/>
    <w:link w:val="PlainTextChar"/>
    <w:uiPriority w:val="99"/>
    <w:semiHidden/>
    <w:unhideWhenUsed/>
    <w:rsid w:val="0037710D"/>
    <w:rPr>
      <w:rFonts w:ascii="Consolas" w:hAnsi="Consolas"/>
      <w:sz w:val="21"/>
      <w:szCs w:val="21"/>
    </w:rPr>
  </w:style>
  <w:style w:type="character" w:customStyle="1" w:styleId="PlainTextChar">
    <w:name w:val="Plain Text Char"/>
    <w:basedOn w:val="DefaultParagraphFont"/>
    <w:link w:val="PlainText"/>
    <w:uiPriority w:val="99"/>
    <w:semiHidden/>
    <w:rsid w:val="0037710D"/>
    <w:rPr>
      <w:rFonts w:ascii="Consolas" w:eastAsia="Calibri" w:hAnsi="Consolas" w:cs="Calibri"/>
      <w:sz w:val="21"/>
      <w:szCs w:val="21"/>
    </w:rPr>
  </w:style>
  <w:style w:type="paragraph" w:styleId="Quote">
    <w:name w:val="Quote"/>
    <w:basedOn w:val="Normal"/>
    <w:next w:val="Normal"/>
    <w:link w:val="QuoteChar"/>
    <w:uiPriority w:val="29"/>
    <w:qFormat/>
    <w:rsid w:val="0037710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7710D"/>
    <w:rPr>
      <w:rFonts w:ascii="Calibri" w:eastAsia="Calibri" w:hAnsi="Calibri" w:cs="Calibri"/>
      <w:i/>
      <w:iCs/>
      <w:color w:val="404040" w:themeColor="text1" w:themeTint="BF"/>
    </w:rPr>
  </w:style>
  <w:style w:type="paragraph" w:styleId="Salutation">
    <w:name w:val="Salutation"/>
    <w:basedOn w:val="Normal"/>
    <w:next w:val="Normal"/>
    <w:link w:val="SalutationChar"/>
    <w:uiPriority w:val="99"/>
    <w:semiHidden/>
    <w:unhideWhenUsed/>
    <w:rsid w:val="0037710D"/>
  </w:style>
  <w:style w:type="character" w:customStyle="1" w:styleId="SalutationChar">
    <w:name w:val="Salutation Char"/>
    <w:basedOn w:val="DefaultParagraphFont"/>
    <w:link w:val="Salutation"/>
    <w:uiPriority w:val="99"/>
    <w:semiHidden/>
    <w:rsid w:val="0037710D"/>
    <w:rPr>
      <w:rFonts w:ascii="Calibri" w:eastAsia="Calibri" w:hAnsi="Calibri" w:cs="Calibri"/>
    </w:rPr>
  </w:style>
  <w:style w:type="paragraph" w:styleId="Signature">
    <w:name w:val="Signature"/>
    <w:basedOn w:val="Normal"/>
    <w:link w:val="SignatureChar"/>
    <w:uiPriority w:val="99"/>
    <w:semiHidden/>
    <w:unhideWhenUsed/>
    <w:rsid w:val="0037710D"/>
    <w:pPr>
      <w:ind w:left="4320"/>
    </w:pPr>
  </w:style>
  <w:style w:type="character" w:customStyle="1" w:styleId="SignatureChar">
    <w:name w:val="Signature Char"/>
    <w:basedOn w:val="DefaultParagraphFont"/>
    <w:link w:val="Signature"/>
    <w:uiPriority w:val="99"/>
    <w:semiHidden/>
    <w:rsid w:val="0037710D"/>
    <w:rPr>
      <w:rFonts w:ascii="Calibri" w:eastAsia="Calibri" w:hAnsi="Calibri" w:cs="Calibri"/>
    </w:rPr>
  </w:style>
  <w:style w:type="paragraph" w:styleId="Subtitle">
    <w:name w:val="Subtitle"/>
    <w:basedOn w:val="Normal"/>
    <w:next w:val="Normal"/>
    <w:link w:val="SubtitleChar"/>
    <w:uiPriority w:val="11"/>
    <w:qFormat/>
    <w:rsid w:val="0037710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37710D"/>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37710D"/>
    <w:pPr>
      <w:ind w:left="220" w:hanging="220"/>
    </w:pPr>
  </w:style>
  <w:style w:type="paragraph" w:styleId="TableofFigures">
    <w:name w:val="table of figures"/>
    <w:basedOn w:val="Normal"/>
    <w:next w:val="Normal"/>
    <w:uiPriority w:val="99"/>
    <w:semiHidden/>
    <w:unhideWhenUsed/>
    <w:rsid w:val="0037710D"/>
  </w:style>
  <w:style w:type="paragraph" w:styleId="TOAHeading">
    <w:name w:val="toa heading"/>
    <w:basedOn w:val="Normal"/>
    <w:next w:val="Normal"/>
    <w:uiPriority w:val="99"/>
    <w:semiHidden/>
    <w:unhideWhenUsed/>
    <w:rsid w:val="0037710D"/>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37710D"/>
    <w:pPr>
      <w:spacing w:after="100"/>
      <w:ind w:left="660"/>
    </w:pPr>
  </w:style>
  <w:style w:type="paragraph" w:styleId="TOC5">
    <w:name w:val="toc 5"/>
    <w:basedOn w:val="Normal"/>
    <w:next w:val="Normal"/>
    <w:autoRedefine/>
    <w:uiPriority w:val="39"/>
    <w:semiHidden/>
    <w:unhideWhenUsed/>
    <w:rsid w:val="0037710D"/>
    <w:pPr>
      <w:spacing w:after="100"/>
      <w:ind w:left="880"/>
    </w:pPr>
  </w:style>
  <w:style w:type="paragraph" w:styleId="TOC6">
    <w:name w:val="toc 6"/>
    <w:basedOn w:val="Normal"/>
    <w:next w:val="Normal"/>
    <w:autoRedefine/>
    <w:uiPriority w:val="39"/>
    <w:semiHidden/>
    <w:unhideWhenUsed/>
    <w:rsid w:val="0037710D"/>
    <w:pPr>
      <w:spacing w:after="100"/>
      <w:ind w:left="1100"/>
    </w:pPr>
  </w:style>
  <w:style w:type="paragraph" w:styleId="TOC7">
    <w:name w:val="toc 7"/>
    <w:basedOn w:val="Normal"/>
    <w:next w:val="Normal"/>
    <w:autoRedefine/>
    <w:uiPriority w:val="39"/>
    <w:semiHidden/>
    <w:unhideWhenUsed/>
    <w:rsid w:val="0037710D"/>
    <w:pPr>
      <w:spacing w:after="100"/>
      <w:ind w:left="1320"/>
    </w:pPr>
  </w:style>
  <w:style w:type="paragraph" w:styleId="TOC8">
    <w:name w:val="toc 8"/>
    <w:basedOn w:val="Normal"/>
    <w:next w:val="Normal"/>
    <w:autoRedefine/>
    <w:uiPriority w:val="39"/>
    <w:semiHidden/>
    <w:unhideWhenUsed/>
    <w:rsid w:val="0037710D"/>
    <w:pPr>
      <w:spacing w:after="100"/>
      <w:ind w:left="1540"/>
    </w:pPr>
  </w:style>
  <w:style w:type="paragraph" w:styleId="TOC9">
    <w:name w:val="toc 9"/>
    <w:basedOn w:val="Normal"/>
    <w:next w:val="Normal"/>
    <w:autoRedefine/>
    <w:uiPriority w:val="39"/>
    <w:semiHidden/>
    <w:unhideWhenUsed/>
    <w:rsid w:val="0037710D"/>
    <w:pPr>
      <w:spacing w:after="100"/>
      <w:ind w:left="1760"/>
    </w:pPr>
  </w:style>
  <w:style w:type="table" w:styleId="TableGrid">
    <w:name w:val="Table Grid"/>
    <w:basedOn w:val="TableNormal"/>
    <w:uiPriority w:val="39"/>
    <w:rsid w:val="009356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6E7AC9"/>
    <w:rPr>
      <w:rFonts w:ascii="Calibri" w:eastAsia="Calibri" w:hAnsi="Calibri" w:cs="Calibr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64261">
      <w:bodyDiv w:val="1"/>
      <w:marLeft w:val="0"/>
      <w:marRight w:val="0"/>
      <w:marTop w:val="0"/>
      <w:marBottom w:val="0"/>
      <w:divBdr>
        <w:top w:val="none" w:sz="0" w:space="0" w:color="auto"/>
        <w:left w:val="none" w:sz="0" w:space="0" w:color="auto"/>
        <w:bottom w:val="none" w:sz="0" w:space="0" w:color="auto"/>
        <w:right w:val="none" w:sz="0" w:space="0" w:color="auto"/>
      </w:divBdr>
    </w:div>
    <w:div w:id="118258548">
      <w:bodyDiv w:val="1"/>
      <w:marLeft w:val="0"/>
      <w:marRight w:val="0"/>
      <w:marTop w:val="0"/>
      <w:marBottom w:val="0"/>
      <w:divBdr>
        <w:top w:val="none" w:sz="0" w:space="0" w:color="auto"/>
        <w:left w:val="none" w:sz="0" w:space="0" w:color="auto"/>
        <w:bottom w:val="none" w:sz="0" w:space="0" w:color="auto"/>
        <w:right w:val="none" w:sz="0" w:space="0" w:color="auto"/>
      </w:divBdr>
    </w:div>
    <w:div w:id="131604315">
      <w:bodyDiv w:val="1"/>
      <w:marLeft w:val="0"/>
      <w:marRight w:val="0"/>
      <w:marTop w:val="0"/>
      <w:marBottom w:val="0"/>
      <w:divBdr>
        <w:top w:val="none" w:sz="0" w:space="0" w:color="auto"/>
        <w:left w:val="none" w:sz="0" w:space="0" w:color="auto"/>
        <w:bottom w:val="none" w:sz="0" w:space="0" w:color="auto"/>
        <w:right w:val="none" w:sz="0" w:space="0" w:color="auto"/>
      </w:divBdr>
    </w:div>
    <w:div w:id="221216573">
      <w:bodyDiv w:val="1"/>
      <w:marLeft w:val="0"/>
      <w:marRight w:val="0"/>
      <w:marTop w:val="0"/>
      <w:marBottom w:val="0"/>
      <w:divBdr>
        <w:top w:val="none" w:sz="0" w:space="0" w:color="auto"/>
        <w:left w:val="none" w:sz="0" w:space="0" w:color="auto"/>
        <w:bottom w:val="none" w:sz="0" w:space="0" w:color="auto"/>
        <w:right w:val="none" w:sz="0" w:space="0" w:color="auto"/>
      </w:divBdr>
    </w:div>
    <w:div w:id="510992849">
      <w:bodyDiv w:val="1"/>
      <w:marLeft w:val="0"/>
      <w:marRight w:val="0"/>
      <w:marTop w:val="0"/>
      <w:marBottom w:val="0"/>
      <w:divBdr>
        <w:top w:val="none" w:sz="0" w:space="0" w:color="auto"/>
        <w:left w:val="none" w:sz="0" w:space="0" w:color="auto"/>
        <w:bottom w:val="none" w:sz="0" w:space="0" w:color="auto"/>
        <w:right w:val="none" w:sz="0" w:space="0" w:color="auto"/>
      </w:divBdr>
    </w:div>
    <w:div w:id="704259870">
      <w:bodyDiv w:val="1"/>
      <w:marLeft w:val="0"/>
      <w:marRight w:val="0"/>
      <w:marTop w:val="0"/>
      <w:marBottom w:val="0"/>
      <w:divBdr>
        <w:top w:val="none" w:sz="0" w:space="0" w:color="auto"/>
        <w:left w:val="none" w:sz="0" w:space="0" w:color="auto"/>
        <w:bottom w:val="none" w:sz="0" w:space="0" w:color="auto"/>
        <w:right w:val="none" w:sz="0" w:space="0" w:color="auto"/>
      </w:divBdr>
    </w:div>
    <w:div w:id="2085376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tenhoff@nmcog.org" TargetMode="External"/><Relationship Id="rId13" Type="http://schemas.openxmlformats.org/officeDocument/2006/relationships/hyperlink" Target="https://www.mass.gov/doc/massevip-public-access-charging-requirements/download" TargetMode="Externa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www.afdc.energy.gov/fuels/electricity_locations.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48802-7713-4838-A866-9121D4111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3215</Words>
  <Characters>19484</Characters>
  <Application>Microsoft Office Word</Application>
  <DocSecurity>0</DocSecurity>
  <Lines>1217</Lines>
  <Paragraphs>283</Paragraphs>
  <ScaleCrop>false</ScaleCrop>
  <HeadingPairs>
    <vt:vector size="2" baseType="variant">
      <vt:variant>
        <vt:lpstr>Title</vt:lpstr>
      </vt:variant>
      <vt:variant>
        <vt:i4>1</vt:i4>
      </vt:variant>
    </vt:vector>
  </HeadingPairs>
  <TitlesOfParts>
    <vt:vector size="1" baseType="lpstr">
      <vt:lpstr>RQUEST FOR PROPOSALS: Greater Lowell Vision Zero</vt:lpstr>
    </vt:vector>
  </TitlesOfParts>
  <Company>Regional Planning Commission of Greater Birmingham</Company>
  <LinksUpToDate>false</LinksUpToDate>
  <CharactersWithSpaces>22416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RQUEST FOR PROPOSALS: Greater Lowell Vision Zero</dc:title>
  <dc:subject/>
  <dc:creator>Lindsey G. West</dc:creator>
  <cp:keywords/>
  <dc:description/>
  <cp:lastModifiedBy>Meghan Tenhoff</cp:lastModifiedBy>
  <cp:revision>2</cp:revision>
  <cp:lastPrinted>2024-02-26T15:42:00Z</cp:lastPrinted>
  <dcterms:created xsi:type="dcterms:W3CDTF">2024-03-04T15:08:00Z</dcterms:created>
  <dcterms:modified xsi:type="dcterms:W3CDTF">2024-03-04T15:08:00Z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0x0101005BF3C8F03A9B1540B473AC2C45AA8CE8</vt:lpwstr>
  </property>
  <property fmtid="{D5CDD505-2E9C-101B-9397-08002B2CF9AE}" pid="3" name="Created">
    <vt:filetime>2023-06-13T00:00:00Z</vt:filetime>
  </property>
  <property fmtid="{D5CDD505-2E9C-101B-9397-08002B2CF9AE}" pid="4" name="Creator">
    <vt:lpwstr>Acrobat PDFMaker 23 for Word</vt:lpwstr>
  </property>
  <property fmtid="{D5CDD505-2E9C-101B-9397-08002B2CF9AE}" pid="5" name="LastSaved">
    <vt:filetime>2023-07-16T00:00:00Z</vt:filetime>
  </property>
  <property fmtid="{D5CDD505-2E9C-101B-9397-08002B2CF9AE}" pid="6" name="Producer">
    <vt:lpwstr>Adobe PDF Library 23.3.233</vt:lpwstr>
  </property>
  <property fmtid="{D5CDD505-2E9C-101B-9397-08002B2CF9AE}" pid="7" name="SourceModified">
    <vt:lpwstr/>
  </property>
  <property fmtid="{D5CDD505-2E9C-101B-9397-08002B2CF9AE}" pid="8" name="_dlc_DocId">
    <vt:lpwstr>V4VJTDAPZRQZ-44-5495</vt:lpwstr>
  </property>
  <property fmtid="{D5CDD505-2E9C-101B-9397-08002B2CF9AE}" pid="9" name="_dlc_DocIdItemGuid">
    <vt:lpwstr>bb9cca53-91a8-4343-90c5-7d22a4cbf769</vt:lpwstr>
  </property>
  <property fmtid="{D5CDD505-2E9C-101B-9397-08002B2CF9AE}" pid="10" name="_dlc_DocIdUrl">
    <vt:lpwstr>https://rpc.sharepoint.com/CS/_layouts/DocIdRedir.aspx?ID=V4VJTDAPZRQZ-44-5495, V4VJTDAPZRQZ-44-5495</vt:lpwstr>
  </property>
  <property fmtid="{D5CDD505-2E9C-101B-9397-08002B2CF9AE}" pid="11" name="GrammarlyDocumentId">
    <vt:lpwstr>537c1b5dbd5d1f46240f16419f568f59c74bfce9cdaf4055cda8c29e8c09bcf7</vt:lpwstr>
  </property>
</Properties>
</file>